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2021</w:t>
      </w:r>
      <w:r>
        <w:rPr>
          <w:rFonts w:ascii="SimSun" w:hAnsi="SimSun" w:eastAsia="SimSun" w:cs="SimSun"/>
          <w:sz w:val="43"/>
          <w:szCs w:val="43"/>
          <w:spacing w:val="-7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年广东环境保护工程职业学院</w:t>
      </w:r>
      <w:r>
        <w:rPr>
          <w:rFonts w:ascii="SimSun" w:hAnsi="SimSun" w:eastAsia="SimSun" w:cs="SimSun"/>
          <w:sz w:val="43"/>
          <w:szCs w:val="43"/>
          <w:spacing w:val="-12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部门决算</w:t>
      </w:r>
    </w:p>
    <w:p>
      <w:pPr>
        <w:spacing w:line="223" w:lineRule="auto"/>
        <w:sectPr>
          <w:footerReference w:type="default" r:id="rId1"/>
          <w:pgSz w:w="11907" w:h="16839"/>
          <w:pgMar w:top="1431" w:right="1529" w:bottom="1156" w:left="1695" w:header="0" w:footer="993" w:gutter="0"/>
        </w:sectPr>
        <w:rPr>
          <w:rFonts w:ascii="SimSun" w:hAnsi="SimSun" w:eastAsia="SimSun" w:cs="SimSun"/>
          <w:sz w:val="43"/>
          <w:szCs w:val="43"/>
        </w:rPr>
      </w:pPr>
    </w:p>
    <w:p>
      <w:pPr>
        <w:pStyle w:val="BodyText"/>
        <w:ind w:left="3493"/>
        <w:spacing w:before="99" w:line="226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-51"/>
        </w:rPr>
        <w:t>目</w:t>
      </w:r>
      <w:r>
        <w:rPr>
          <w:sz w:val="43"/>
          <w:szCs w:val="43"/>
          <w:spacing w:val="9"/>
        </w:rPr>
        <w:t xml:space="preserve">       </w:t>
      </w:r>
      <w:r>
        <w:rPr>
          <w:sz w:val="43"/>
          <w:szCs w:val="43"/>
          <w:b/>
          <w:bCs/>
          <w:spacing w:val="-51"/>
        </w:rPr>
        <w:t>录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11"/>
        <w:spacing w:before="117" w:line="220" w:lineRule="auto"/>
        <w:outlineLvl w:val="1"/>
        <w:rPr/>
      </w:pPr>
      <w:r>
        <w:rPr>
          <w:b/>
          <w:bCs/>
          <w:spacing w:val="-4"/>
        </w:rPr>
        <w:t>第一部分：广东环境保护工程职业学院</w:t>
      </w:r>
      <w:r>
        <w:rPr>
          <w:spacing w:val="-99"/>
        </w:rPr>
        <w:t xml:space="preserve"> </w:t>
      </w:r>
      <w:r>
        <w:rPr>
          <w:b/>
          <w:bCs/>
          <w:spacing w:val="-4"/>
        </w:rPr>
        <w:t>概况</w:t>
      </w:r>
    </w:p>
    <w:p>
      <w:pPr>
        <w:pStyle w:val="BodyText"/>
        <w:ind w:left="633"/>
        <w:spacing w:before="213" w:line="226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一、单位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5"/>
        </w:rPr>
        <w:t>主要职责</w:t>
      </w:r>
    </w:p>
    <w:p>
      <w:pPr>
        <w:pStyle w:val="BodyText"/>
        <w:ind w:left="633"/>
        <w:spacing w:before="245" w:line="224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二、单位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5"/>
        </w:rPr>
        <w:t>机构设置</w:t>
      </w:r>
    </w:p>
    <w:p>
      <w:pPr>
        <w:pStyle w:val="BodyText"/>
        <w:ind w:left="627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三、部门决算单位构成</w:t>
      </w:r>
    </w:p>
    <w:p>
      <w:pPr>
        <w:pStyle w:val="BodyText"/>
        <w:ind w:right="21" w:firstLine="711"/>
        <w:spacing w:before="227" w:line="270" w:lineRule="auto"/>
        <w:outlineLvl w:val="1"/>
        <w:rPr/>
      </w:pPr>
      <w:r>
        <w:rPr>
          <w:b/>
          <w:bCs/>
          <w:spacing w:val="-5"/>
        </w:rPr>
        <w:t>第二部分：广东环境保护工程职业学院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2021</w:t>
      </w:r>
      <w:r>
        <w:rPr>
          <w:spacing w:val="-106"/>
        </w:rPr>
        <w:t xml:space="preserve"> </w:t>
      </w:r>
      <w:r>
        <w:rPr>
          <w:b/>
          <w:bCs/>
          <w:spacing w:val="-5"/>
        </w:rPr>
        <w:t>年部门</w:t>
      </w:r>
      <w:r>
        <w:rPr/>
        <w:t xml:space="preserve"> </w:t>
      </w:r>
      <w:r>
        <w:rPr>
          <w:b/>
          <w:bCs/>
          <w:spacing w:val="-9"/>
        </w:rPr>
        <w:t>决算表</w:t>
      </w:r>
    </w:p>
    <w:p>
      <w:pPr>
        <w:pStyle w:val="BodyText"/>
        <w:ind w:left="633"/>
        <w:spacing w:before="214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一、收入支出决算总表</w:t>
      </w:r>
    </w:p>
    <w:p>
      <w:pPr>
        <w:pStyle w:val="BodyText"/>
        <w:ind w:left="633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二、收入决算表</w:t>
      </w:r>
    </w:p>
    <w:p>
      <w:pPr>
        <w:pStyle w:val="BodyText"/>
        <w:ind w:left="627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三、支出决算表</w:t>
      </w:r>
    </w:p>
    <w:p>
      <w:pPr>
        <w:pStyle w:val="BodyText"/>
        <w:ind w:left="657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四、财政拨款收入支出决算总表</w:t>
      </w:r>
    </w:p>
    <w:p>
      <w:pPr>
        <w:pStyle w:val="BodyText"/>
        <w:ind w:left="633"/>
        <w:spacing w:before="246" w:line="22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五、一般公共预算财政拨款支出决算表</w:t>
      </w:r>
    </w:p>
    <w:p>
      <w:pPr>
        <w:pStyle w:val="BodyText"/>
        <w:ind w:left="630"/>
        <w:spacing w:before="247" w:line="224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六、一般公共预算财政拨款基本支出决算明细表</w:t>
      </w:r>
    </w:p>
    <w:p>
      <w:pPr>
        <w:pStyle w:val="BodyText"/>
        <w:ind w:left="626"/>
        <w:spacing w:before="247" w:line="225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七、一般公共预算财政拨款“三公”经费支出决算表</w:t>
      </w:r>
    </w:p>
    <w:p>
      <w:pPr>
        <w:pStyle w:val="BodyText"/>
        <w:ind w:left="633"/>
        <w:spacing w:before="247" w:line="224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八、政府性基金预算财政拨款收入支出决算表</w:t>
      </w:r>
    </w:p>
    <w:p>
      <w:pPr>
        <w:pStyle w:val="BodyText"/>
        <w:ind w:left="635"/>
        <w:spacing w:before="248" w:line="224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九、国有资本经营预算财政拨款支出决算表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right="21" w:firstLine="711"/>
        <w:spacing w:before="117" w:line="307" w:lineRule="auto"/>
        <w:rPr/>
      </w:pPr>
      <w:r>
        <w:rPr>
          <w:b/>
          <w:bCs/>
          <w:spacing w:val="-5"/>
        </w:rPr>
        <w:t>第三部分：广东环境保护工程职业学院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2021</w:t>
      </w:r>
      <w:r>
        <w:rPr>
          <w:spacing w:val="-106"/>
        </w:rPr>
        <w:t xml:space="preserve"> </w:t>
      </w:r>
      <w:r>
        <w:rPr>
          <w:b/>
          <w:bCs/>
          <w:spacing w:val="-5"/>
        </w:rPr>
        <w:t>年部门</w:t>
      </w:r>
      <w:r>
        <w:rPr/>
        <w:t xml:space="preserve"> </w:t>
      </w:r>
      <w:r>
        <w:rPr>
          <w:b/>
          <w:bCs/>
          <w:spacing w:val="-7"/>
        </w:rPr>
        <w:t>决算情况说明</w:t>
      </w:r>
    </w:p>
    <w:p>
      <w:pPr>
        <w:pStyle w:val="BodyText"/>
        <w:ind w:left="711"/>
        <w:spacing w:before="51" w:line="220" w:lineRule="auto"/>
        <w:rPr/>
      </w:pPr>
      <w:r>
        <w:rPr>
          <w:b/>
          <w:bCs/>
          <w:spacing w:val="-4"/>
        </w:rPr>
        <w:t>第四部分：名词解释</w:t>
      </w:r>
    </w:p>
    <w:p>
      <w:pPr>
        <w:spacing w:line="220" w:lineRule="auto"/>
        <w:sectPr>
          <w:footerReference w:type="default" r:id="rId2"/>
          <w:pgSz w:w="11907" w:h="16839"/>
          <w:pgMar w:top="1431" w:right="1529" w:bottom="1157" w:left="1556" w:header="0" w:footer="993" w:gutter="0"/>
        </w:sectPr>
        <w:rPr/>
      </w:pPr>
    </w:p>
    <w:p>
      <w:pPr>
        <w:pStyle w:val="BodyText"/>
        <w:ind w:left="951"/>
        <w:spacing w:before="140" w:line="220" w:lineRule="auto"/>
        <w:outlineLvl w:val="2"/>
        <w:rPr/>
      </w:pPr>
      <w:r>
        <w:rPr>
          <w:b/>
          <w:bCs/>
          <w:spacing w:val="-4"/>
        </w:rPr>
        <w:t>第一部分：广东环境保护工程职业学院</w:t>
      </w:r>
      <w:r>
        <w:rPr>
          <w:spacing w:val="-99"/>
        </w:rPr>
        <w:t xml:space="preserve"> </w:t>
      </w:r>
      <w:r>
        <w:rPr>
          <w:b/>
          <w:bCs/>
          <w:spacing w:val="-4"/>
        </w:rPr>
        <w:t>概况</w:t>
      </w:r>
    </w:p>
    <w:p>
      <w:pPr>
        <w:pStyle w:val="BodyText"/>
        <w:ind w:left="640"/>
        <w:spacing w:before="213" w:line="226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一、单位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b/>
          <w:bCs/>
          <w:spacing w:val="3"/>
        </w:rPr>
        <w:t>主要职责</w:t>
      </w:r>
    </w:p>
    <w:p>
      <w:pPr>
        <w:ind w:left="640"/>
        <w:spacing w:before="24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广东环境保护工程职业学院的主要职责是：</w:t>
      </w:r>
    </w:p>
    <w:p>
      <w:pPr>
        <w:ind w:left="5"/>
        <w:spacing w:before="25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（1）承担高等职业教育和成人学历教育；</w:t>
      </w:r>
    </w:p>
    <w:p>
      <w:pPr>
        <w:ind w:left="12" w:right="151" w:hanging="7"/>
        <w:spacing w:before="24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（2）承担生态环境行业及相关领域的继续教育</w:t>
      </w:r>
      <w:r>
        <w:rPr>
          <w:rFonts w:ascii="FangSong" w:hAnsi="FangSong" w:eastAsia="FangSong" w:cs="FangSong"/>
          <w:sz w:val="31"/>
          <w:szCs w:val="31"/>
          <w:spacing w:val="8"/>
        </w:rPr>
        <w:t>和职业技能培训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与鉴定工作；</w:t>
      </w:r>
    </w:p>
    <w:p>
      <w:pPr>
        <w:ind w:left="5"/>
        <w:spacing w:before="2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（3）开展生态环境及相关领域的科技研究和社会服务工作；</w:t>
      </w:r>
    </w:p>
    <w:p>
      <w:pPr>
        <w:ind w:left="8" w:right="129" w:hanging="3"/>
        <w:spacing w:before="25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（4）开展生态环境及相关领域的国内外、校际教育合作和学术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交流。</w:t>
      </w:r>
    </w:p>
    <w:p>
      <w:pPr>
        <w:pStyle w:val="BodyText"/>
        <w:ind w:left="640"/>
        <w:spacing w:before="247" w:line="224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二、单位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b/>
          <w:bCs/>
          <w:spacing w:val="3"/>
        </w:rPr>
        <w:t>机构设置</w:t>
      </w:r>
    </w:p>
    <w:p>
      <w:pPr>
        <w:ind w:firstLine="653"/>
        <w:spacing w:before="24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我单位设置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个内设机构，其中党政机构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个：包括党政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办公室、纪检室（审计工作部）、组织宣传统战部（武装部）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学生工作部（招生与就业指导中心）、人力资源部、教务部、科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学技术部、发展规划部、财务部、总务后勤部；教学机构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13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个：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环境工程学院、环境监测学院、环境管理与大数据学院、人居环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境学院、节能与安全学院、先进制造学院、食品健康学院、继续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教育学院、马克思主义学院、创新创业学院、公共课教学部、体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育工作部、中职教育部；教辅机构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个：实训中心、图书馆、现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代教育技术中心；科研机构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个：环境科学研究所；群团</w:t>
      </w:r>
      <w:r>
        <w:rPr>
          <w:rFonts w:ascii="FangSong" w:hAnsi="FangSong" w:eastAsia="FangSong" w:cs="FangSong"/>
          <w:sz w:val="31"/>
          <w:szCs w:val="31"/>
          <w:spacing w:val="4"/>
        </w:rPr>
        <w:t>组织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个：团委、工会。</w:t>
      </w:r>
    </w:p>
    <w:p>
      <w:pPr>
        <w:pStyle w:val="BodyText"/>
        <w:ind w:left="635"/>
        <w:spacing w:before="49" w:line="225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三、部门决算单位构成</w:t>
      </w:r>
    </w:p>
    <w:p>
      <w:pPr>
        <w:ind w:left="653"/>
        <w:spacing w:before="24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我单位没有下属单位，按照部门决算编报要求，单独编制本</w:t>
      </w:r>
    </w:p>
    <w:p>
      <w:pPr>
        <w:spacing w:line="222" w:lineRule="auto"/>
        <w:sectPr>
          <w:footerReference w:type="default" r:id="rId3"/>
          <w:pgSz w:w="11907" w:h="16839"/>
          <w:pgMar w:top="1431" w:right="1425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5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部门决算。</w:t>
      </w:r>
    </w:p>
    <w:p>
      <w:pPr>
        <w:spacing w:line="223" w:lineRule="auto"/>
        <w:sectPr>
          <w:footerReference w:type="default" r:id="rId4"/>
          <w:pgSz w:w="11907" w:h="16839"/>
          <w:pgMar w:top="1431" w:right="1529" w:bottom="1156" w:left="1554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875"/>
        <w:spacing w:before="117" w:line="220" w:lineRule="auto"/>
        <w:outlineLvl w:val="2"/>
        <w:rPr/>
      </w:pPr>
      <w:r>
        <w:rPr>
          <w:b/>
          <w:bCs/>
          <w:spacing w:val="-5"/>
        </w:rPr>
        <w:t>第二部分：广东环境保护工程职业学院</w:t>
      </w:r>
      <w:r>
        <w:rPr>
          <w:spacing w:val="-51"/>
        </w:rPr>
        <w:t xml:space="preserve"> </w:t>
      </w:r>
      <w:r>
        <w:rPr>
          <w:b/>
          <w:bCs/>
          <w:spacing w:val="-5"/>
        </w:rPr>
        <w:t>2021</w:t>
      </w:r>
      <w:r>
        <w:rPr>
          <w:spacing w:val="-107"/>
        </w:rPr>
        <w:t xml:space="preserve"> </w:t>
      </w:r>
      <w:r>
        <w:rPr>
          <w:b/>
          <w:bCs/>
          <w:spacing w:val="-5"/>
        </w:rPr>
        <w:t>年部门决算表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2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11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7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1" w:line="221" w:lineRule="auto"/>
              <w:rPr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66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02"/>
              <w:spacing w:before="147" w:line="182" w:lineRule="auto"/>
              <w:rPr/>
            </w:pPr>
            <w:r>
              <w:rPr>
                <w:spacing w:val="-1"/>
              </w:rPr>
              <w:t>25,030.09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6" w:line="183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/>
            </w:pPr>
            <w:r>
              <w:rPr>
                <w:spacing w:val="-4"/>
              </w:rPr>
              <w:t>二、政府性基金预算财政拨款收入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3"/>
              <w:spacing w:before="148" w:line="182" w:lineRule="auto"/>
              <w:rPr/>
            </w:pPr>
            <w:r>
              <w:rPr/>
              <w:t>2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5" w:right="103"/>
              <w:spacing w:before="53" w:line="248" w:lineRule="auto"/>
              <w:rPr/>
            </w:pPr>
            <w:r>
              <w:rPr>
                <w:spacing w:val="-4"/>
              </w:rPr>
              <w:t>三、国有资本经营预算财政拨款收</w:t>
            </w:r>
            <w:r>
              <w:rPr>
                <w:spacing w:val="2"/>
              </w:rPr>
              <w:t xml:space="preserve"> </w:t>
            </w:r>
            <w:r>
              <w:rPr/>
              <w:t>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5"/>
              <w:spacing w:before="244" w:line="182" w:lineRule="auto"/>
              <w:rPr/>
            </w:pPr>
            <w:r>
              <w:rPr/>
              <w:t>3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209" w:line="221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4" w:line="182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35"/>
              <w:spacing w:before="113" w:line="221" w:lineRule="auto"/>
              <w:rPr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0"/>
              <w:spacing w:before="148" w:line="182" w:lineRule="auto"/>
              <w:rPr/>
            </w:pPr>
            <w:r>
              <w:rPr/>
              <w:t>4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3"/>
              <w:spacing w:before="113" w:line="221" w:lineRule="auto"/>
              <w:rPr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3" w:line="221" w:lineRule="auto"/>
              <w:rPr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5"/>
              <w:spacing w:before="150" w:line="181" w:lineRule="auto"/>
              <w:rPr/>
            </w:pPr>
            <w:r>
              <w:rPr/>
              <w:t>5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515"/>
              <w:spacing w:before="148" w:line="183" w:lineRule="auto"/>
              <w:rPr/>
            </w:pPr>
            <w:r>
              <w:rPr>
                <w:spacing w:val="-3"/>
              </w:rPr>
              <w:t>14,330.88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2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6"/>
              <w:spacing w:before="149" w:line="182" w:lineRule="auto"/>
              <w:rPr/>
            </w:pPr>
            <w:r>
              <w:rPr>
                <w:spacing w:val="-2"/>
              </w:rPr>
              <w:t>34,767.84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49" w:line="182" w:lineRule="auto"/>
              <w:rPr/>
            </w:pPr>
            <w:r>
              <w:rPr/>
              <w:t>6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818"/>
              <w:spacing w:before="148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5"/>
              <w:spacing w:before="114" w:line="220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2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124"/>
              <w:spacing w:before="149" w:line="182" w:lineRule="auto"/>
              <w:rPr/>
            </w:pPr>
            <w:r>
              <w:rPr>
                <w:spacing w:val="-2"/>
              </w:rPr>
              <w:t>25.28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5"/>
              <w:spacing w:before="114" w:line="220" w:lineRule="auto"/>
              <w:rPr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6"/>
              <w:spacing w:before="151" w:line="181" w:lineRule="auto"/>
              <w:rPr/>
            </w:pPr>
            <w:r>
              <w:rPr/>
              <w:t>7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2027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3"/>
              <w:spacing w:before="114" w:line="220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19"/>
              <w:spacing w:before="114" w:line="221" w:lineRule="auto"/>
              <w:rPr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50" w:line="182" w:lineRule="auto"/>
              <w:rPr/>
            </w:pPr>
            <w:r>
              <w:rPr/>
              <w:t>8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818"/>
              <w:spacing w:before="150" w:line="182" w:lineRule="auto"/>
              <w:rPr/>
            </w:pPr>
            <w:r>
              <w:rPr>
                <w:spacing w:val="-2"/>
              </w:rPr>
              <w:t>376.49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5" w:line="220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020"/>
              <w:spacing w:before="150" w:line="182" w:lineRule="auto"/>
              <w:rPr/>
            </w:pPr>
            <w:r>
              <w:rPr>
                <w:spacing w:val="-2"/>
              </w:rPr>
              <w:t>398.46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52"/>
              <w:spacing w:before="151" w:line="182" w:lineRule="auto"/>
              <w:rPr/>
            </w:pPr>
            <w:r>
              <w:rPr/>
              <w:t>9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9"/>
              <w:spacing w:before="115" w:line="221" w:lineRule="auto"/>
              <w:rPr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50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6" w:line="221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51" w:line="182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02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7"/>
          <w:pgMar w:top="1012" w:right="1325" w:bottom="1155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0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1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7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1" w:line="221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6" w:line="183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7" w:line="182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6" w:line="183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2" w:line="221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7" w:line="183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8" w:line="182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8" w:line="183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9" w:line="182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14"/>
              <w:spacing w:before="148" w:line="183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1"/>
              <w:spacing w:before="149" w:line="182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0" w:line="182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4" w:line="220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9" w:line="183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5" w:line="220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9" w:line="183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247" w:line="182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1" w:right="143" w:hanging="14"/>
              <w:spacing w:before="56" w:line="247" w:lineRule="auto"/>
              <w:rPr/>
            </w:pPr>
            <w:r>
              <w:rPr>
                <w:spacing w:val="-1"/>
              </w:rPr>
              <w:t>二十二、灾害防治及应急管理支</w:t>
            </w:r>
            <w:r>
              <w:rPr>
                <w:spacing w:val="6"/>
              </w:rPr>
              <w:t xml:space="preserve"> </w:t>
            </w:r>
            <w:r>
              <w:rPr/>
              <w:t>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7" w:line="182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6" w:line="221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23"/>
        </w:rPr>
        <w:t xml:space="preserve"> </w:t>
      </w:r>
      <w:r>
        <w:rPr>
          <w:sz w:val="19"/>
          <w:szCs w:val="19"/>
          <w:spacing w:val="1"/>
        </w:rPr>
        <w:t>1</w:t>
      </w:r>
    </w:p>
    <w:p>
      <w:pPr>
        <w:pStyle w:val="BodyText"/>
        <w:ind w:left="5830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收入支出决算总表</w:t>
      </w:r>
    </w:p>
    <w:p>
      <w:pPr>
        <w:pStyle w:val="BodyText"/>
        <w:ind w:left="222"/>
        <w:spacing w:before="20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82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18"/>
        <w:gridCol w:w="999"/>
        <w:gridCol w:w="2550"/>
        <w:gridCol w:w="3199"/>
        <w:gridCol w:w="1363"/>
        <w:gridCol w:w="2752"/>
      </w:tblGrid>
      <w:tr>
        <w:trPr>
          <w:trHeight w:val="441" w:hRule="atLeast"/>
        </w:trPr>
        <w:tc>
          <w:tcPr>
            <w:tcW w:w="6867" w:type="dxa"/>
            <w:vAlign w:val="top"/>
            <w:gridSpan w:val="3"/>
          </w:tcPr>
          <w:p>
            <w:pPr>
              <w:pStyle w:val="TableText"/>
              <w:ind w:left="3236"/>
              <w:spacing w:before="115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7314" w:type="dxa"/>
            <w:vAlign w:val="top"/>
            <w:gridSpan w:val="3"/>
          </w:tcPr>
          <w:p>
            <w:pPr>
              <w:pStyle w:val="TableText"/>
              <w:ind w:left="3453"/>
              <w:spacing w:before="116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7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96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968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8"/>
              <w:spacing w:before="112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480"/>
              <w:spacing w:before="111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072"/>
              <w:spacing w:before="111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244"/>
              <w:spacing w:before="112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242"/>
              <w:spacing w:before="146" w:line="183" w:lineRule="auto"/>
              <w:rPr/>
            </w:pPr>
            <w:r>
              <w:rPr/>
              <w:t>1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84"/>
              <w:spacing w:before="112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329"/>
              <w:spacing w:before="148" w:line="182" w:lineRule="auto"/>
              <w:rPr/>
            </w:pPr>
            <w:r>
              <w:rPr/>
              <w:t>2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8" w:line="182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2" w:line="220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48" w:line="182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48" w:line="182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"/>
              <w:spacing w:before="113" w:line="221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0" w:line="181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3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245" w:line="182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1" w:right="143" w:hanging="14"/>
              <w:spacing w:before="53" w:line="248" w:lineRule="auto"/>
              <w:rPr/>
            </w:pPr>
            <w:r>
              <w:rPr>
                <w:spacing w:val="-1"/>
              </w:rPr>
              <w:t>二十六、抗疫特别国债安排的支</w:t>
            </w:r>
            <w:r>
              <w:rPr>
                <w:spacing w:val="6"/>
              </w:rPr>
              <w:t xml:space="preserve"> </w:t>
            </w:r>
            <w:r>
              <w:rPr/>
              <w:t>出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245" w:line="182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2229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034"/>
              <w:spacing w:before="114" w:line="220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0" w:line="182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499"/>
              <w:spacing w:before="148" w:line="183" w:lineRule="auto"/>
              <w:rPr/>
            </w:pPr>
            <w:r>
              <w:rPr>
                <w:spacing w:val="-1"/>
              </w:rPr>
              <w:t>40,104.67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974"/>
              <w:spacing w:before="114" w:line="220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1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6"/>
              <w:spacing w:before="150" w:line="182" w:lineRule="auto"/>
              <w:rPr/>
            </w:pPr>
            <w:r>
              <w:rPr>
                <w:spacing w:val="-2"/>
              </w:rPr>
              <w:t>35,536.47</w:t>
            </w:r>
          </w:p>
        </w:tc>
      </w:tr>
      <w:tr>
        <w:trPr>
          <w:trHeight w:val="434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719"/>
              <w:spacing w:before="115" w:line="221" w:lineRule="auto"/>
              <w:rPr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818"/>
              <w:spacing w:before="150" w:line="183" w:lineRule="auto"/>
              <w:rPr/>
            </w:pPr>
            <w:r>
              <w:rPr>
                <w:spacing w:val="-2"/>
              </w:rPr>
              <w:t>314.75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170"/>
              <w:spacing w:before="116" w:line="221" w:lineRule="auto"/>
              <w:rPr/>
            </w:pPr>
            <w:r>
              <w:rPr>
                <w:spacing w:val="-3"/>
              </w:rPr>
              <w:t>结余分配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806"/>
              <w:spacing w:before="149" w:line="183" w:lineRule="auto"/>
              <w:rPr/>
            </w:pPr>
            <w:r>
              <w:rPr>
                <w:spacing w:val="-1"/>
              </w:rPr>
              <w:t>4,260.81</w:t>
            </w:r>
          </w:p>
        </w:tc>
      </w:tr>
      <w:tr>
        <w:trPr>
          <w:trHeight w:val="436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930"/>
              <w:spacing w:before="115" w:line="221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0"/>
              <w:spacing w:before="151" w:line="182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609"/>
              <w:spacing w:before="151" w:line="182" w:lineRule="auto"/>
              <w:rPr/>
            </w:pPr>
            <w:r>
              <w:rPr>
                <w:spacing w:val="-2"/>
              </w:rPr>
              <w:t>3,648.63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871"/>
              <w:spacing w:before="115" w:line="221" w:lineRule="auto"/>
              <w:rPr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6"/>
              <w:spacing w:before="151" w:line="182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806"/>
              <w:spacing w:before="151" w:line="182" w:lineRule="auto"/>
              <w:rPr/>
            </w:pPr>
            <w:r>
              <w:rPr>
                <w:spacing w:val="-1"/>
              </w:rPr>
              <w:t>4,270.77</w:t>
            </w:r>
          </w:p>
        </w:tc>
      </w:tr>
      <w:tr>
        <w:trPr>
          <w:trHeight w:val="441" w:hRule="atLeast"/>
        </w:trPr>
        <w:tc>
          <w:tcPr>
            <w:tcW w:w="3318" w:type="dxa"/>
            <w:vAlign w:val="top"/>
          </w:tcPr>
          <w:p>
            <w:pPr>
              <w:pStyle w:val="TableText"/>
              <w:ind w:left="1455"/>
              <w:spacing w:before="116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02"/>
              <w:spacing w:before="151" w:line="182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ind w:left="1499"/>
              <w:spacing w:before="151" w:line="182" w:lineRule="auto"/>
              <w:rPr/>
            </w:pPr>
            <w:r>
              <w:rPr>
                <w:spacing w:val="-1"/>
              </w:rPr>
              <w:t>44,068.05</w:t>
            </w:r>
          </w:p>
        </w:tc>
        <w:tc>
          <w:tcPr>
            <w:tcW w:w="3199" w:type="dxa"/>
            <w:vAlign w:val="top"/>
          </w:tcPr>
          <w:p>
            <w:pPr>
              <w:pStyle w:val="TableText"/>
              <w:ind w:left="1396"/>
              <w:spacing w:before="116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584"/>
              <w:spacing w:before="151" w:line="182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2752" w:type="dxa"/>
            <w:vAlign w:val="top"/>
          </w:tcPr>
          <w:p>
            <w:pPr>
              <w:pStyle w:val="TableText"/>
              <w:ind w:left="1700"/>
              <w:spacing w:before="151" w:line="182" w:lineRule="auto"/>
              <w:rPr/>
            </w:pPr>
            <w:r>
              <w:rPr>
                <w:spacing w:val="-1"/>
              </w:rPr>
              <w:t>44,068.05</w:t>
            </w:r>
          </w:p>
        </w:tc>
      </w:tr>
    </w:tbl>
    <w:p>
      <w:pPr>
        <w:pStyle w:val="BodyText"/>
        <w:ind w:left="963" w:right="8217" w:hanging="422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注：1.本表反映单位本年度的总收支和年</w:t>
      </w:r>
      <w:r>
        <w:rPr>
          <w:sz w:val="21"/>
          <w:szCs w:val="21"/>
          <w:spacing w:val="-2"/>
        </w:rPr>
        <w:t>末结转结余情况。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2.本套报表金额单位转换时可能存在尾数误差。</w:t>
      </w:r>
    </w:p>
    <w:p>
      <w:pPr>
        <w:spacing w:line="398" w:lineRule="auto"/>
        <w:sectPr>
          <w:footerReference w:type="default" r:id="rId7"/>
          <w:pgSz w:w="16839" w:h="11907"/>
          <w:pgMar w:top="1012" w:right="1325" w:bottom="1155" w:left="1327" w:header="0" w:footer="993" w:gutter="0"/>
        </w:sectPr>
        <w:rPr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"/>
        </w:rPr>
        <w:t>2</w:t>
      </w:r>
    </w:p>
    <w:p>
      <w:pPr>
        <w:pStyle w:val="BodyText"/>
        <w:ind w:left="631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收入决算表</w:t>
      </w:r>
    </w:p>
    <w:p>
      <w:pPr>
        <w:pStyle w:val="BodyText"/>
        <w:ind w:left="122"/>
        <w:spacing w:before="227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</w:t>
      </w:r>
      <w:r>
        <w:rPr>
          <w:sz w:val="19"/>
          <w:szCs w:val="19"/>
        </w:rPr>
        <w:t xml:space="preserve">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99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2049"/>
        <w:gridCol w:w="1553"/>
        <w:gridCol w:w="1490"/>
        <w:gridCol w:w="1577"/>
        <w:gridCol w:w="1576"/>
        <w:gridCol w:w="1574"/>
        <w:gridCol w:w="1576"/>
        <w:gridCol w:w="1571"/>
      </w:tblGrid>
      <w:tr>
        <w:trPr>
          <w:trHeight w:val="441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221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20" w:lineRule="auto"/>
              <w:rPr/>
            </w:pPr>
            <w:r>
              <w:rPr>
                <w:spacing w:val="-1"/>
              </w:rPr>
              <w:t>本年收入合计</w:t>
            </w:r>
          </w:p>
        </w:tc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1"/>
              </w:rPr>
              <w:t>财政拨款收入</w:t>
            </w:r>
          </w:p>
        </w:tc>
        <w:tc>
          <w:tcPr>
            <w:tcW w:w="1577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21" w:lineRule="auto"/>
              <w:rPr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221" w:lineRule="auto"/>
              <w:rPr/>
            </w:pPr>
            <w:r>
              <w:rPr>
                <w:spacing w:val="-2"/>
              </w:rPr>
              <w:t>事业收入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8" w:line="221" w:lineRule="auto"/>
              <w:rPr/>
            </w:pPr>
            <w:r>
              <w:rPr>
                <w:spacing w:val="-2"/>
              </w:rPr>
              <w:t>经营收入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2" w:right="150" w:hanging="410"/>
              <w:spacing w:before="279" w:line="261" w:lineRule="auto"/>
              <w:rPr/>
            </w:pPr>
            <w:r>
              <w:rPr>
                <w:spacing w:val="-4"/>
              </w:rPr>
              <w:t>附属单位上缴</w:t>
            </w:r>
            <w:r>
              <w:rPr/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1571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8" w:line="221" w:lineRule="auto"/>
              <w:rPr/>
            </w:pPr>
            <w:r>
              <w:rPr>
                <w:spacing w:val="-2"/>
              </w:rPr>
              <w:t>其他收入</w:t>
            </w:r>
          </w:p>
        </w:tc>
      </w:tr>
      <w:tr>
        <w:trPr>
          <w:trHeight w:val="62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6" w:right="258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608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426"/>
              <w:spacing w:before="130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743"/>
              <w:spacing w:before="165" w:line="183" w:lineRule="auto"/>
              <w:rPr/>
            </w:pPr>
            <w:r>
              <w:rPr/>
              <w:t>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698"/>
              <w:spacing w:before="166" w:line="182" w:lineRule="auto"/>
              <w:rPr/>
            </w:pPr>
            <w:r>
              <w:rPr/>
              <w:t>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744"/>
              <w:spacing w:before="166" w:line="182" w:lineRule="auto"/>
              <w:rPr/>
            </w:pPr>
            <w:r>
              <w:rPr/>
              <w:t>3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39"/>
              <w:spacing w:before="166" w:line="182" w:lineRule="auto"/>
              <w:rPr/>
            </w:pPr>
            <w:r>
              <w:rPr/>
              <w:t>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5"/>
              <w:spacing w:before="167" w:line="181" w:lineRule="auto"/>
              <w:rPr/>
            </w:pPr>
            <w:r>
              <w:rPr/>
              <w:t>5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43"/>
              <w:spacing w:before="166" w:line="182" w:lineRule="auto"/>
              <w:rPr/>
            </w:pPr>
            <w:r>
              <w:rPr/>
              <w:t>6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742"/>
              <w:spacing w:before="167" w:line="181" w:lineRule="auto"/>
              <w:rPr/>
            </w:pPr>
            <w:r>
              <w:rPr/>
              <w:t>7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</w:tcPr>
          <w:p>
            <w:pPr>
              <w:pStyle w:val="TableText"/>
              <w:ind w:left="818"/>
              <w:spacing w:before="111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2"/>
              <w:spacing w:before="145" w:line="183" w:lineRule="auto"/>
              <w:rPr/>
            </w:pPr>
            <w:r>
              <w:rPr>
                <w:spacing w:val="-1"/>
              </w:rPr>
              <w:t>40,104.67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7" w:line="182" w:lineRule="auto"/>
              <w:rPr/>
            </w:pPr>
            <w:r>
              <w:rPr>
                <w:spacing w:val="-1"/>
              </w:rPr>
              <w:t>25,030.09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5" w:line="183" w:lineRule="auto"/>
              <w:rPr/>
            </w:pPr>
            <w:r>
              <w:rPr>
                <w:spacing w:val="-3"/>
              </w:rPr>
              <w:t>14,330.88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8"/>
              <w:spacing w:before="146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>
                <w:spacing w:val="-2"/>
              </w:rPr>
              <w:t>376.49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1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7" w:line="182" w:lineRule="auto"/>
              <w:rPr/>
            </w:pPr>
            <w:r>
              <w:rPr>
                <w:spacing w:val="-2"/>
              </w:rPr>
              <w:t>39,356.82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7" w:line="182" w:lineRule="auto"/>
              <w:rPr/>
            </w:pPr>
            <w:r>
              <w:rPr>
                <w:spacing w:val="-1"/>
              </w:rPr>
              <w:t>24,282.23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6" w:line="183" w:lineRule="auto"/>
              <w:rPr/>
            </w:pPr>
            <w:r>
              <w:rPr>
                <w:spacing w:val="-3"/>
              </w:rPr>
              <w:t>14,330.88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8"/>
              <w:spacing w:before="146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>
                <w:spacing w:val="-2"/>
              </w:rPr>
              <w:t>376.49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2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7" w:line="182" w:lineRule="auto"/>
              <w:rPr/>
            </w:pPr>
            <w:r>
              <w:rPr>
                <w:spacing w:val="-2"/>
              </w:rPr>
              <w:t>39,352.82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7" w:line="182" w:lineRule="auto"/>
              <w:rPr/>
            </w:pPr>
            <w:r>
              <w:rPr>
                <w:spacing w:val="-1"/>
              </w:rPr>
              <w:t>24,278.23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6" w:line="183" w:lineRule="auto"/>
              <w:rPr/>
            </w:pPr>
            <w:r>
              <w:rPr>
                <w:spacing w:val="-3"/>
              </w:rPr>
              <w:t>14,330.88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8"/>
              <w:spacing w:before="146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>
                <w:spacing w:val="-2"/>
              </w:rPr>
              <w:t>376.49</w:t>
            </w:r>
          </w:p>
        </w:tc>
      </w:tr>
      <w:tr>
        <w:trPr>
          <w:trHeight w:val="437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31"/>
              <w:spacing w:before="113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608"/>
              <w:spacing w:before="147" w:line="183" w:lineRule="auto"/>
              <w:rPr/>
            </w:pPr>
            <w:r>
              <w:rPr>
                <w:spacing w:val="-1"/>
              </w:rPr>
              <w:t>4,056.15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551"/>
              <w:spacing w:before="148" w:line="182" w:lineRule="auto"/>
              <w:rPr/>
            </w:pPr>
            <w:r>
              <w:rPr>
                <w:spacing w:val="-2"/>
              </w:rPr>
              <w:t>3,568.94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858"/>
              <w:spacing w:before="147" w:line="183" w:lineRule="auto"/>
              <w:rPr/>
            </w:pPr>
            <w:r>
              <w:rPr>
                <w:spacing w:val="-3"/>
              </w:rPr>
              <w:t>117.74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8"/>
              <w:spacing w:before="147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8" w:line="182" w:lineRule="auto"/>
              <w:rPr/>
            </w:pPr>
            <w:r>
              <w:rPr>
                <w:spacing w:val="-2"/>
              </w:rPr>
              <w:t>2.25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7"/>
              <w:spacing w:before="112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8"/>
              <w:spacing w:before="148" w:line="182" w:lineRule="auto"/>
              <w:rPr/>
            </w:pPr>
            <w:r>
              <w:rPr>
                <w:spacing w:val="-2"/>
              </w:rPr>
              <w:t>35,296.67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8" w:line="182" w:lineRule="auto"/>
              <w:rPr/>
            </w:pPr>
            <w:r>
              <w:rPr>
                <w:spacing w:val="-1"/>
              </w:rPr>
              <w:t>20,709.29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7" w:line="183" w:lineRule="auto"/>
              <w:rPr/>
            </w:pPr>
            <w:r>
              <w:rPr>
                <w:spacing w:val="-3"/>
              </w:rPr>
              <w:t>14,213.14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40"/>
              <w:spacing w:before="148" w:line="182" w:lineRule="auto"/>
              <w:rPr/>
            </w:pPr>
            <w:r>
              <w:rPr>
                <w:spacing w:val="-2"/>
              </w:rPr>
              <w:t>374.24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0"/>
              <w:spacing w:before="112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29"/>
              <w:spacing w:before="148" w:line="182" w:lineRule="auto"/>
              <w:rPr/>
            </w:pPr>
            <w:r>
              <w:rPr>
                <w:spacing w:val="-1"/>
              </w:rPr>
              <w:t>4.00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66"/>
              <w:spacing w:before="148" w:line="182" w:lineRule="auto"/>
              <w:rPr/>
            </w:pPr>
            <w:r>
              <w:rPr>
                <w:spacing w:val="-1"/>
              </w:rPr>
              <w:t>4.00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3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29"/>
              <w:spacing w:before="149" w:line="182" w:lineRule="auto"/>
              <w:rPr/>
            </w:pPr>
            <w:r>
              <w:rPr>
                <w:spacing w:val="-1"/>
              </w:rPr>
              <w:t>4.00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66"/>
              <w:spacing w:before="149" w:line="182" w:lineRule="auto"/>
              <w:rPr/>
            </w:pPr>
            <w:r>
              <w:rPr>
                <w:spacing w:val="-1"/>
              </w:rPr>
              <w:t>4.00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4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29"/>
              <w:spacing w:before="149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66"/>
              <w:spacing w:before="149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5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29"/>
              <w:spacing w:before="150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66"/>
              <w:spacing w:before="150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5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29"/>
              <w:spacing w:before="151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66"/>
              <w:spacing w:before="151" w:line="182" w:lineRule="auto"/>
              <w:rPr/>
            </w:pPr>
            <w:r>
              <w:rPr>
                <w:spacing w:val="-1"/>
              </w:rPr>
              <w:t>4.50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6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29" w:right="257" w:hanging="16"/>
              <w:spacing w:before="56" w:line="247" w:lineRule="auto"/>
              <w:rPr/>
            </w:pPr>
            <w:r>
              <w:rPr>
                <w:spacing w:val="-1"/>
              </w:rPr>
              <w:t>社会保障和就业支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246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246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5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7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 w:right="257" w:firstLine="2"/>
              <w:spacing w:before="56" w:line="250" w:lineRule="auto"/>
              <w:rPr/>
            </w:pPr>
            <w:r>
              <w:rPr>
                <w:spacing w:val="-2"/>
              </w:rPr>
              <w:t>行政事业单位养老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247" w:line="182" w:lineRule="auto"/>
              <w:rPr/>
            </w:pPr>
            <w:r>
              <w:rPr>
                <w:spacing w:val="-2"/>
              </w:rPr>
              <w:t>397.06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247" w:line="182" w:lineRule="auto"/>
              <w:rPr/>
            </w:pPr>
            <w:r>
              <w:rPr>
                <w:spacing w:val="-2"/>
              </w:rPr>
              <w:t>397.06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"/>
        </w:rPr>
        <w:t>2</w:t>
      </w:r>
    </w:p>
    <w:p>
      <w:pPr>
        <w:pStyle w:val="BodyText"/>
        <w:ind w:left="631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收入决算表</w:t>
      </w:r>
    </w:p>
    <w:p>
      <w:pPr>
        <w:pStyle w:val="BodyText"/>
        <w:ind w:left="122"/>
        <w:spacing w:before="227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    </w:t>
      </w:r>
      <w:r>
        <w:rPr>
          <w:sz w:val="19"/>
          <w:szCs w:val="19"/>
        </w:rPr>
        <w:t xml:space="preserve">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99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4"/>
        <w:gridCol w:w="2049"/>
        <w:gridCol w:w="1553"/>
        <w:gridCol w:w="1490"/>
        <w:gridCol w:w="1577"/>
        <w:gridCol w:w="1576"/>
        <w:gridCol w:w="1574"/>
        <w:gridCol w:w="1576"/>
        <w:gridCol w:w="1571"/>
      </w:tblGrid>
      <w:tr>
        <w:trPr>
          <w:trHeight w:val="441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221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20" w:lineRule="auto"/>
              <w:rPr/>
            </w:pPr>
            <w:r>
              <w:rPr>
                <w:spacing w:val="-1"/>
              </w:rPr>
              <w:t>本年收入合计</w:t>
            </w:r>
          </w:p>
        </w:tc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1"/>
              </w:rPr>
              <w:t>财政拨款收入</w:t>
            </w:r>
          </w:p>
        </w:tc>
        <w:tc>
          <w:tcPr>
            <w:tcW w:w="1577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21" w:lineRule="auto"/>
              <w:rPr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8" w:line="221" w:lineRule="auto"/>
              <w:rPr/>
            </w:pPr>
            <w:r>
              <w:rPr>
                <w:spacing w:val="-2"/>
              </w:rPr>
              <w:t>事业收入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8" w:line="221" w:lineRule="auto"/>
              <w:rPr/>
            </w:pPr>
            <w:r>
              <w:rPr>
                <w:spacing w:val="-2"/>
              </w:rPr>
              <w:t>经营收入</w:t>
            </w:r>
          </w:p>
        </w:tc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2" w:right="150" w:hanging="410"/>
              <w:spacing w:before="279" w:line="261" w:lineRule="auto"/>
              <w:rPr/>
            </w:pPr>
            <w:r>
              <w:rPr>
                <w:spacing w:val="-4"/>
              </w:rPr>
              <w:t>附属单位上缴</w:t>
            </w:r>
            <w:r>
              <w:rPr/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1571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8" w:line="221" w:lineRule="auto"/>
              <w:rPr/>
            </w:pPr>
            <w:r>
              <w:rPr>
                <w:spacing w:val="-2"/>
              </w:rPr>
              <w:t>其他收入</w:t>
            </w:r>
          </w:p>
        </w:tc>
      </w:tr>
      <w:tr>
        <w:trPr>
          <w:trHeight w:val="62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6" w:right="258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608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3263" w:type="dxa"/>
            <w:vAlign w:val="top"/>
            <w:gridSpan w:val="2"/>
          </w:tcPr>
          <w:p>
            <w:pPr>
              <w:pStyle w:val="TableText"/>
              <w:ind w:left="1426"/>
              <w:spacing w:before="130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743"/>
              <w:spacing w:before="165" w:line="183" w:lineRule="auto"/>
              <w:rPr/>
            </w:pPr>
            <w:r>
              <w:rPr/>
              <w:t>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698"/>
              <w:spacing w:before="166" w:line="182" w:lineRule="auto"/>
              <w:rPr/>
            </w:pPr>
            <w:r>
              <w:rPr/>
              <w:t>2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744"/>
              <w:spacing w:before="166" w:line="182" w:lineRule="auto"/>
              <w:rPr/>
            </w:pPr>
            <w:r>
              <w:rPr/>
              <w:t>3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39"/>
              <w:spacing w:before="166" w:line="182" w:lineRule="auto"/>
              <w:rPr/>
            </w:pPr>
            <w:r>
              <w:rPr/>
              <w:t>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5"/>
              <w:spacing w:before="167" w:line="181" w:lineRule="auto"/>
              <w:rPr/>
            </w:pPr>
            <w:r>
              <w:rPr/>
              <w:t>5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743"/>
              <w:spacing w:before="166" w:line="182" w:lineRule="auto"/>
              <w:rPr/>
            </w:pPr>
            <w:r>
              <w:rPr/>
              <w:t>6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742"/>
              <w:spacing w:before="167" w:line="181" w:lineRule="auto"/>
              <w:rPr/>
            </w:pPr>
            <w:r>
              <w:rPr/>
              <w:t>7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</w:tcPr>
          <w:p>
            <w:pPr>
              <w:pStyle w:val="TableText"/>
              <w:ind w:left="818"/>
              <w:spacing w:before="11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502"/>
              <w:spacing w:before="146" w:line="183" w:lineRule="auto"/>
              <w:rPr/>
            </w:pPr>
            <w:r>
              <w:rPr>
                <w:spacing w:val="-1"/>
              </w:rPr>
              <w:t>40,104.67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444"/>
              <w:spacing w:before="148" w:line="182" w:lineRule="auto"/>
              <w:rPr/>
            </w:pPr>
            <w:r>
              <w:rPr>
                <w:spacing w:val="-1"/>
              </w:rPr>
              <w:t>25,030.09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544"/>
              <w:spacing w:before="146" w:line="183" w:lineRule="auto"/>
              <w:rPr/>
            </w:pPr>
            <w:r>
              <w:rPr>
                <w:spacing w:val="-3"/>
              </w:rPr>
              <w:t>14,330.88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8"/>
              <w:spacing w:before="147" w:line="183" w:lineRule="auto"/>
              <w:rPr/>
            </w:pPr>
            <w:r>
              <w:rPr>
                <w:spacing w:val="-2"/>
              </w:rPr>
              <w:t>367.21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840"/>
              <w:spacing w:before="148" w:line="182" w:lineRule="auto"/>
              <w:rPr/>
            </w:pPr>
            <w:r>
              <w:rPr>
                <w:spacing w:val="-2"/>
              </w:rPr>
              <w:t>376.49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2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1"/>
              <w:spacing w:before="147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58"/>
              <w:spacing w:before="147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244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 w:right="257"/>
              <w:spacing w:before="53" w:line="248" w:lineRule="auto"/>
              <w:rPr/>
            </w:pPr>
            <w:r>
              <w:rPr>
                <w:spacing w:val="-1"/>
              </w:rPr>
              <w:t>其他行政事业单位</w:t>
            </w:r>
            <w:r>
              <w:rPr/>
              <w:t xml:space="preserve"> </w:t>
            </w:r>
            <w:r>
              <w:rPr>
                <w:spacing w:val="-2"/>
              </w:rPr>
              <w:t>养老支出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34"/>
              <w:spacing w:before="243" w:line="183" w:lineRule="auto"/>
              <w:rPr/>
            </w:pPr>
            <w:r>
              <w:rPr>
                <w:spacing w:val="-3"/>
              </w:rPr>
              <w:t>175.59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71"/>
              <w:spacing w:before="243" w:line="183" w:lineRule="auto"/>
              <w:rPr/>
            </w:pPr>
            <w:r>
              <w:rPr>
                <w:spacing w:val="-3"/>
              </w:rPr>
              <w:t>175.59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20809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4" w:line="221" w:lineRule="auto"/>
              <w:rPr/>
            </w:pPr>
            <w:r>
              <w:rPr>
                <w:spacing w:val="-2"/>
              </w:rPr>
              <w:t>退役安置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45"/>
              <w:spacing w:before="148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83"/>
              <w:spacing w:before="148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2080904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4" w:line="221" w:lineRule="auto"/>
              <w:rPr/>
            </w:pPr>
            <w:r>
              <w:rPr>
                <w:spacing w:val="-1"/>
              </w:rPr>
              <w:t>退役士兵管理教育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1045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983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49" w:line="183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2"/>
              <w:spacing w:before="116" w:line="221" w:lineRule="auto"/>
              <w:rPr/>
            </w:pPr>
            <w:r>
              <w:rPr>
                <w:spacing w:val="-1"/>
              </w:rPr>
              <w:t>节能环保支出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21103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3"/>
              <w:spacing w:before="116" w:line="221" w:lineRule="auto"/>
              <w:rPr/>
            </w:pPr>
            <w:r>
              <w:rPr>
                <w:spacing w:val="-2"/>
              </w:rPr>
              <w:t>污染防治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2110302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4"/>
              <w:spacing w:before="116" w:line="221" w:lineRule="auto"/>
              <w:rPr/>
            </w:pPr>
            <w:r>
              <w:rPr>
                <w:spacing w:val="-3"/>
              </w:rPr>
              <w:t>水体</w:t>
            </w:r>
          </w:p>
        </w:tc>
        <w:tc>
          <w:tcPr>
            <w:tcW w:w="1553" w:type="dxa"/>
            <w:vAlign w:val="top"/>
          </w:tcPr>
          <w:p>
            <w:pPr>
              <w:pStyle w:val="TableText"/>
              <w:ind w:left="823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76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577" w:type="dxa"/>
            <w:vAlign w:val="top"/>
          </w:tcPr>
          <w:p>
            <w:pPr>
              <w:pStyle w:val="TableText"/>
              <w:ind w:left="1055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6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1057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1" w:type="dxa"/>
            <w:vAlign w:val="top"/>
          </w:tcPr>
          <w:p>
            <w:pPr>
              <w:pStyle w:val="TableText"/>
              <w:ind w:left="10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注：本表反映单位本年度取得的各项收入情况。</w:t>
      </w:r>
    </w:p>
    <w:p>
      <w:pPr>
        <w:spacing w:line="220" w:lineRule="auto"/>
        <w:sectPr>
          <w:footerReference w:type="default" r:id="rId9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3</w:t>
      </w:r>
    </w:p>
    <w:p>
      <w:pPr>
        <w:pStyle w:val="BodyText"/>
        <w:ind w:left="630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支出决算表</w:t>
      </w:r>
    </w:p>
    <w:p>
      <w:pPr>
        <w:pStyle w:val="BodyText"/>
        <w:ind w:left="122"/>
        <w:spacing w:before="204" w:line="221" w:lineRule="auto"/>
        <w:rPr>
          <w:sz w:val="21"/>
          <w:szCs w:val="21"/>
        </w:rPr>
      </w:pPr>
      <w:r>
        <w:rPr>
          <w:sz w:val="19"/>
          <w:szCs w:val="19"/>
          <w:spacing w:val="5"/>
        </w:rPr>
        <w:t>单位 </w:t>
      </w:r>
      <w:r>
        <w:rPr>
          <w:sz w:val="21"/>
          <w:szCs w:val="21"/>
          <w:spacing w:val="5"/>
        </w:rPr>
        <w:t>：</w:t>
      </w:r>
      <w:r>
        <w:rPr>
          <w:sz w:val="19"/>
          <w:szCs w:val="19"/>
          <w:spacing w:val="5"/>
        </w:rPr>
        <w:t>广东环境保护工程职业学院</w:t>
      </w:r>
      <w:r>
        <w:rPr>
          <w:sz w:val="19"/>
          <w:szCs w:val="19"/>
          <w:spacing w:val="1"/>
        </w:rPr>
        <w:t xml:space="preserve">                        </w:t>
      </w:r>
      <w:r>
        <w:rPr>
          <w:sz w:val="19"/>
          <w:szCs w:val="19"/>
        </w:rPr>
        <w:t xml:space="preserve">                                                                                </w:t>
      </w:r>
      <w:r>
        <w:rPr>
          <w:sz w:val="19"/>
          <w:szCs w:val="19"/>
          <w:spacing w:val="5"/>
        </w:rPr>
        <w:t>单位：万</w:t>
      </w:r>
      <w:r>
        <w:rPr>
          <w:sz w:val="21"/>
          <w:szCs w:val="21"/>
          <w:spacing w:val="5"/>
        </w:rPr>
        <w:t>元</w:t>
      </w:r>
    </w:p>
    <w:p>
      <w:pPr>
        <w:spacing w:line="68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2174"/>
        <w:gridCol w:w="1771"/>
        <w:gridCol w:w="1773"/>
        <w:gridCol w:w="1771"/>
        <w:gridCol w:w="1770"/>
        <w:gridCol w:w="1773"/>
        <w:gridCol w:w="1775"/>
      </w:tblGrid>
      <w:tr>
        <w:trPr>
          <w:trHeight w:val="441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363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221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68" w:line="221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 w:right="149" w:hanging="527"/>
              <w:spacing w:before="276" w:line="262" w:lineRule="auto"/>
              <w:rPr/>
            </w:pPr>
            <w:r>
              <w:rPr>
                <w:spacing w:val="-1"/>
              </w:rPr>
              <w:t>对附属单位补助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6" w:right="417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670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568"/>
              <w:spacing w:before="111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5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9"/>
              <w:spacing w:before="147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48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6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</w:tcPr>
          <w:p>
            <w:pPr>
              <w:pStyle w:val="TableText"/>
              <w:ind w:left="880"/>
              <w:spacing w:before="11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35,536.47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6" w:line="183" w:lineRule="auto"/>
              <w:rPr/>
            </w:pPr>
            <w:r>
              <w:rPr>
                <w:spacing w:val="-1"/>
              </w:rPr>
              <w:t>23,555.10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11,484.25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6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2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34,767.84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6" w:line="183" w:lineRule="auto"/>
              <w:rPr/>
            </w:pPr>
            <w:r>
              <w:rPr>
                <w:spacing w:val="-1"/>
              </w:rPr>
              <w:t>23,291.16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10,979.55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6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0"/>
              <w:spacing w:before="112" w:line="221" w:lineRule="auto"/>
              <w:rPr/>
            </w:pPr>
            <w:r>
              <w:rPr>
                <w:spacing w:val="-1"/>
              </w:rPr>
              <w:t>普通教育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7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7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2050299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3" w:line="221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8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48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3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9" w:line="182" w:lineRule="auto"/>
              <w:rPr/>
            </w:pPr>
            <w:r>
              <w:rPr>
                <w:spacing w:val="-2"/>
              </w:rPr>
              <w:t>34,766.96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7" w:line="183" w:lineRule="auto"/>
              <w:rPr/>
            </w:pPr>
            <w:r>
              <w:rPr>
                <w:spacing w:val="-1"/>
              </w:rPr>
              <w:t>23,291.16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7" w:line="183" w:lineRule="auto"/>
              <w:rPr/>
            </w:pPr>
            <w:r>
              <w:rPr>
                <w:spacing w:val="-3"/>
              </w:rPr>
              <w:t>10,978.68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8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31"/>
              <w:spacing w:before="113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26"/>
              <w:spacing w:before="149" w:line="182" w:lineRule="auto"/>
              <w:rPr/>
            </w:pPr>
            <w:r>
              <w:rPr>
                <w:spacing w:val="-1"/>
              </w:rPr>
              <w:t>4,468.20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0"/>
              <w:spacing w:before="149" w:line="182" w:lineRule="auto"/>
              <w:rPr/>
            </w:pPr>
            <w:r>
              <w:rPr>
                <w:spacing w:val="-1"/>
              </w:rPr>
              <w:t>2,680.92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2"/>
              <w:spacing w:before="148" w:line="183" w:lineRule="auto"/>
              <w:rPr/>
            </w:pPr>
            <w:r>
              <w:rPr>
                <w:spacing w:val="-3"/>
              </w:rPr>
              <w:t>1,290.16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8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7"/>
              <w:spacing w:before="114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9" w:line="182" w:lineRule="auto"/>
              <w:rPr/>
            </w:pPr>
            <w:r>
              <w:rPr>
                <w:spacing w:val="-2"/>
              </w:rPr>
              <w:t>30,298.77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8" w:line="183" w:lineRule="auto"/>
              <w:rPr/>
            </w:pPr>
            <w:r>
              <w:rPr>
                <w:spacing w:val="-1"/>
              </w:rPr>
              <w:t>20,610.24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27"/>
              <w:spacing w:before="149" w:line="182" w:lineRule="auto"/>
              <w:rPr/>
            </w:pPr>
            <w:r>
              <w:rPr>
                <w:spacing w:val="-1"/>
              </w:rPr>
              <w:t>9,688.52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8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09"/>
              <w:spacing w:before="213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248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248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4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50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6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4"/>
              <w:spacing w:before="151" w:line="182" w:lineRule="auto"/>
              <w:rPr/>
            </w:pPr>
            <w:r>
              <w:rPr>
                <w:spacing w:val="-2"/>
              </w:rPr>
              <w:t>25.28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43"/>
              <w:spacing w:before="151" w:line="182" w:lineRule="auto"/>
              <w:rPr/>
            </w:pPr>
            <w:r>
              <w:rPr>
                <w:spacing w:val="-2"/>
              </w:rPr>
              <w:t>25.28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5" w:line="220" w:lineRule="auto"/>
              <w:rPr/>
            </w:pPr>
            <w:r>
              <w:rPr>
                <w:spacing w:val="-2"/>
              </w:rPr>
              <w:t>基础研究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6"/>
              <w:spacing w:before="151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5"/>
              <w:spacing w:before="151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1" w:line="182" w:lineRule="auto"/>
              <w:rPr/>
            </w:pPr>
            <w:r>
              <w:rPr>
                <w:spacing w:val="-2"/>
              </w:rPr>
              <w:t>2060203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6"/>
              <w:spacing w:before="116" w:line="220" w:lineRule="auto"/>
              <w:rPr/>
            </w:pPr>
            <w:r>
              <w:rPr>
                <w:spacing w:val="-7"/>
              </w:rPr>
              <w:t>自然科学基金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6"/>
              <w:spacing w:before="151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5"/>
              <w:spacing w:before="151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3</w:t>
      </w:r>
    </w:p>
    <w:p>
      <w:pPr>
        <w:pStyle w:val="BodyText"/>
        <w:ind w:left="630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支出决算表</w:t>
      </w:r>
    </w:p>
    <w:p>
      <w:pPr>
        <w:pStyle w:val="BodyText"/>
        <w:ind w:left="122"/>
        <w:spacing w:before="204" w:line="221" w:lineRule="auto"/>
        <w:rPr>
          <w:sz w:val="21"/>
          <w:szCs w:val="21"/>
        </w:rPr>
      </w:pPr>
      <w:r>
        <w:rPr>
          <w:sz w:val="19"/>
          <w:szCs w:val="19"/>
          <w:spacing w:val="5"/>
        </w:rPr>
        <w:t>单位 </w:t>
      </w:r>
      <w:r>
        <w:rPr>
          <w:sz w:val="21"/>
          <w:szCs w:val="21"/>
          <w:spacing w:val="5"/>
        </w:rPr>
        <w:t>：</w:t>
      </w:r>
      <w:r>
        <w:rPr>
          <w:sz w:val="19"/>
          <w:szCs w:val="19"/>
          <w:spacing w:val="5"/>
        </w:rPr>
        <w:t>广东环境保护工程职业学院</w:t>
      </w:r>
      <w:r>
        <w:rPr>
          <w:sz w:val="19"/>
          <w:szCs w:val="19"/>
          <w:spacing w:val="1"/>
        </w:rPr>
        <w:t xml:space="preserve">                        </w:t>
      </w:r>
      <w:r>
        <w:rPr>
          <w:sz w:val="19"/>
          <w:szCs w:val="19"/>
        </w:rPr>
        <w:t xml:space="preserve">                                                                                </w:t>
      </w:r>
      <w:r>
        <w:rPr>
          <w:sz w:val="19"/>
          <w:szCs w:val="19"/>
          <w:spacing w:val="5"/>
        </w:rPr>
        <w:t>单位：万</w:t>
      </w:r>
      <w:r>
        <w:rPr>
          <w:sz w:val="21"/>
          <w:szCs w:val="21"/>
          <w:spacing w:val="5"/>
        </w:rPr>
        <w:t>元</w:t>
      </w:r>
    </w:p>
    <w:p>
      <w:pPr>
        <w:spacing w:line="68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2174"/>
        <w:gridCol w:w="1771"/>
        <w:gridCol w:w="1773"/>
        <w:gridCol w:w="1771"/>
        <w:gridCol w:w="1770"/>
        <w:gridCol w:w="1773"/>
        <w:gridCol w:w="1775"/>
      </w:tblGrid>
      <w:tr>
        <w:trPr>
          <w:trHeight w:val="441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363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221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68" w:line="221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 w:right="149" w:hanging="527"/>
              <w:spacing w:before="276" w:line="262" w:lineRule="auto"/>
              <w:rPr/>
            </w:pPr>
            <w:r>
              <w:rPr>
                <w:spacing w:val="-1"/>
              </w:rPr>
              <w:t>对附属单位补助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6" w:right="417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670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568"/>
              <w:spacing w:before="111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52"/>
              <w:spacing w:before="145" w:line="183" w:lineRule="auto"/>
              <w:rPr/>
            </w:pPr>
            <w:r>
              <w:rPr/>
              <w:t>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9"/>
              <w:spacing w:before="147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837"/>
              <w:spacing w:before="147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48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7" w:line="182" w:lineRule="auto"/>
              <w:rPr/>
            </w:pPr>
            <w:r>
              <w:rPr/>
              <w:t>6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</w:tcPr>
          <w:p>
            <w:pPr>
              <w:pStyle w:val="TableText"/>
              <w:ind w:left="880"/>
              <w:spacing w:before="112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7" w:line="182" w:lineRule="auto"/>
              <w:rPr/>
            </w:pPr>
            <w:r>
              <w:rPr>
                <w:spacing w:val="-2"/>
              </w:rPr>
              <w:t>35,536.47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6" w:line="183" w:lineRule="auto"/>
              <w:rPr/>
            </w:pPr>
            <w:r>
              <w:rPr>
                <w:spacing w:val="-1"/>
              </w:rPr>
              <w:t>23,555.10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6" w:line="183" w:lineRule="auto"/>
              <w:rPr/>
            </w:pPr>
            <w:r>
              <w:rPr>
                <w:spacing w:val="-3"/>
              </w:rPr>
              <w:t>11,484.25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6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7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2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47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8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3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48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3" w:line="220" w:lineRule="auto"/>
              <w:rPr/>
            </w:pPr>
            <w:r>
              <w:rPr>
                <w:spacing w:val="-1"/>
              </w:rPr>
              <w:t>其他科学技术支出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57"/>
              <w:spacing w:before="148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56"/>
              <w:spacing w:before="148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2069999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3" w:line="220" w:lineRule="auto"/>
              <w:rPr/>
            </w:pPr>
            <w:r>
              <w:rPr>
                <w:spacing w:val="-1"/>
              </w:rPr>
              <w:t>其他科学技术支出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57"/>
              <w:spacing w:before="148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156"/>
              <w:spacing w:before="148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3" w:line="220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149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149" w:line="182" w:lineRule="auto"/>
              <w:rPr/>
            </w:pPr>
            <w:r>
              <w:rPr>
                <w:spacing w:val="-1"/>
              </w:rPr>
              <w:t>263.95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50"/>
              <w:spacing w:before="148" w:line="183" w:lineRule="auto"/>
              <w:rPr/>
            </w:pPr>
            <w:r>
              <w:rPr>
                <w:spacing w:val="-3"/>
              </w:rPr>
              <w:t>134.51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5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28" w:right="171" w:hanging="14"/>
              <w:spacing w:before="53" w:line="248" w:lineRule="auto"/>
              <w:rPr/>
            </w:pPr>
            <w:r>
              <w:rPr>
                <w:spacing w:val="-1"/>
              </w:rPr>
              <w:t>行政事业单位养老支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245" w:line="182" w:lineRule="auto"/>
              <w:rPr/>
            </w:pPr>
            <w:r>
              <w:rPr>
                <w:spacing w:val="-2"/>
              </w:rPr>
              <w:t>397.06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245" w:line="182" w:lineRule="auto"/>
              <w:rPr/>
            </w:pPr>
            <w:r>
              <w:rPr>
                <w:spacing w:val="-1"/>
              </w:rPr>
              <w:t>263.95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50"/>
              <w:spacing w:before="244" w:line="183" w:lineRule="auto"/>
              <w:rPr/>
            </w:pPr>
            <w:r>
              <w:rPr>
                <w:spacing w:val="-3"/>
              </w:rPr>
              <w:t>133.11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7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4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8"/>
              <w:spacing w:before="149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9"/>
              <w:spacing w:before="149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8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246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4" w:right="171" w:hanging="2"/>
              <w:spacing w:before="54" w:line="248" w:lineRule="auto"/>
              <w:rPr/>
            </w:pPr>
            <w:r>
              <w:rPr>
                <w:spacing w:val="-1"/>
              </w:rPr>
              <w:t>其他行政事业单位养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老支出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52"/>
              <w:spacing w:before="245" w:line="183" w:lineRule="auto"/>
              <w:rPr/>
            </w:pPr>
            <w:r>
              <w:rPr>
                <w:spacing w:val="-3"/>
              </w:rPr>
              <w:t>175.59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141"/>
              <w:spacing w:before="246" w:line="182" w:lineRule="auto"/>
              <w:rPr/>
            </w:pPr>
            <w:r>
              <w:rPr>
                <w:spacing w:val="-1"/>
              </w:rPr>
              <w:t>42.48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50"/>
              <w:spacing w:before="245" w:line="183" w:lineRule="auto"/>
              <w:rPr/>
            </w:pPr>
            <w:r>
              <w:rPr>
                <w:spacing w:val="-3"/>
              </w:rPr>
              <w:t>133.11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20809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4" w:line="221" w:lineRule="auto"/>
              <w:rPr/>
            </w:pPr>
            <w:r>
              <w:rPr>
                <w:spacing w:val="-2"/>
              </w:rPr>
              <w:t>退役安置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3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2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2" w:lineRule="auto"/>
              <w:rPr/>
            </w:pPr>
            <w:r>
              <w:rPr>
                <w:spacing w:val="-2"/>
              </w:rPr>
              <w:t>2080904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2"/>
              <w:spacing w:before="115" w:line="221" w:lineRule="auto"/>
              <w:rPr/>
            </w:pPr>
            <w:r>
              <w:rPr>
                <w:spacing w:val="-1"/>
              </w:rPr>
              <w:t>退役士兵管理教育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3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62"/>
              <w:spacing w:before="149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1"/>
              <w:spacing w:before="116" w:line="221" w:lineRule="auto"/>
              <w:rPr/>
            </w:pPr>
            <w:r>
              <w:rPr>
                <w:spacing w:val="-1"/>
              </w:rPr>
              <w:t>节能环保支出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9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9" w:h="11907"/>
          <w:pgMar w:top="1012" w:right="1325" w:bottom="1156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3</w:t>
      </w:r>
    </w:p>
    <w:p>
      <w:pPr>
        <w:pStyle w:val="BodyText"/>
        <w:ind w:left="6302"/>
        <w:spacing w:before="231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支出决算表</w:t>
      </w:r>
    </w:p>
    <w:p>
      <w:pPr>
        <w:pStyle w:val="BodyText"/>
        <w:ind w:left="122"/>
        <w:spacing w:before="204" w:line="221" w:lineRule="auto"/>
        <w:rPr>
          <w:sz w:val="21"/>
          <w:szCs w:val="21"/>
        </w:rPr>
      </w:pPr>
      <w:r>
        <w:rPr>
          <w:sz w:val="19"/>
          <w:szCs w:val="19"/>
          <w:spacing w:val="5"/>
        </w:rPr>
        <w:t>单位 </w:t>
      </w:r>
      <w:r>
        <w:rPr>
          <w:sz w:val="21"/>
          <w:szCs w:val="21"/>
          <w:spacing w:val="5"/>
        </w:rPr>
        <w:t>：</w:t>
      </w:r>
      <w:r>
        <w:rPr>
          <w:sz w:val="19"/>
          <w:szCs w:val="19"/>
          <w:spacing w:val="5"/>
        </w:rPr>
        <w:t>广东环境保护工程职业学院</w:t>
      </w:r>
      <w:r>
        <w:rPr>
          <w:sz w:val="19"/>
          <w:szCs w:val="19"/>
          <w:spacing w:val="1"/>
        </w:rPr>
        <w:t xml:space="preserve">                        </w:t>
      </w:r>
      <w:r>
        <w:rPr>
          <w:sz w:val="19"/>
          <w:szCs w:val="19"/>
        </w:rPr>
        <w:t xml:space="preserve">                                                                                </w:t>
      </w:r>
      <w:r>
        <w:rPr>
          <w:sz w:val="19"/>
          <w:szCs w:val="19"/>
          <w:spacing w:val="5"/>
        </w:rPr>
        <w:t>单位：万</w:t>
      </w:r>
      <w:r>
        <w:rPr>
          <w:sz w:val="21"/>
          <w:szCs w:val="21"/>
          <w:spacing w:val="5"/>
        </w:rPr>
        <w:t>元</w:t>
      </w:r>
    </w:p>
    <w:p>
      <w:pPr>
        <w:spacing w:line="68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2174"/>
        <w:gridCol w:w="1771"/>
        <w:gridCol w:w="1773"/>
        <w:gridCol w:w="1771"/>
        <w:gridCol w:w="1770"/>
        <w:gridCol w:w="1773"/>
        <w:gridCol w:w="1775"/>
      </w:tblGrid>
      <w:tr>
        <w:trPr>
          <w:trHeight w:val="440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363"/>
              <w:spacing w:before="116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0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9" w:line="221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68" w:line="221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 w:right="149" w:hanging="527"/>
              <w:spacing w:before="276" w:line="262" w:lineRule="auto"/>
              <w:rPr/>
            </w:pPr>
            <w:r>
              <w:rPr>
                <w:spacing w:val="-1"/>
              </w:rPr>
              <w:t>对附属单位补助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</w:tr>
      <w:tr>
        <w:trPr>
          <w:trHeight w:val="628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6" w:right="417" w:firstLine="3"/>
              <w:spacing w:before="53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670"/>
              <w:spacing w:before="209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3547" w:type="dxa"/>
            <w:vAlign w:val="top"/>
            <w:gridSpan w:val="2"/>
          </w:tcPr>
          <w:p>
            <w:pPr>
              <w:pStyle w:val="TableText"/>
              <w:ind w:left="1568"/>
              <w:spacing w:before="113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52"/>
              <w:spacing w:before="147" w:line="183" w:lineRule="auto"/>
              <w:rPr/>
            </w:pPr>
            <w:r>
              <w:rPr/>
              <w:t>1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39"/>
              <w:spacing w:before="149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0"/>
              <w:spacing w:before="149" w:line="182" w:lineRule="auto"/>
              <w:rPr/>
            </w:pPr>
            <w:r>
              <w:rPr/>
              <w:t>3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837"/>
              <w:spacing w:before="149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50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9" w:line="182" w:lineRule="auto"/>
              <w:rPr/>
            </w:pPr>
            <w:r>
              <w:rPr/>
              <w:t>6</w:t>
            </w:r>
          </w:p>
        </w:tc>
      </w:tr>
      <w:tr>
        <w:trPr>
          <w:trHeight w:val="433" w:hRule="atLeast"/>
        </w:trPr>
        <w:tc>
          <w:tcPr>
            <w:tcW w:w="13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</w:tcPr>
          <w:p>
            <w:pPr>
              <w:pStyle w:val="TableText"/>
              <w:ind w:left="880"/>
              <w:spacing w:before="114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26"/>
              <w:spacing w:before="149" w:line="182" w:lineRule="auto"/>
              <w:rPr/>
            </w:pPr>
            <w:r>
              <w:rPr>
                <w:spacing w:val="-2"/>
              </w:rPr>
              <w:t>35,536.47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724"/>
              <w:spacing w:before="148" w:line="183" w:lineRule="auto"/>
              <w:rPr/>
            </w:pPr>
            <w:r>
              <w:rPr>
                <w:spacing w:val="-1"/>
              </w:rPr>
              <w:t>23,555.10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736"/>
              <w:spacing w:before="148" w:line="183" w:lineRule="auto"/>
              <w:rPr/>
            </w:pPr>
            <w:r>
              <w:rPr>
                <w:spacing w:val="-3"/>
              </w:rPr>
              <w:t>11,484.25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038"/>
              <w:spacing w:before="148" w:line="183" w:lineRule="auto"/>
              <w:rPr/>
            </w:pPr>
            <w:r>
              <w:rPr>
                <w:spacing w:val="-1"/>
              </w:rPr>
              <w:t>497.12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49" w:line="183" w:lineRule="auto"/>
              <w:rPr/>
            </w:pPr>
            <w:r>
              <w:rPr>
                <w:spacing w:val="-2"/>
              </w:rPr>
              <w:t>21103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5" w:line="221" w:lineRule="auto"/>
              <w:rPr/>
            </w:pPr>
            <w:r>
              <w:rPr>
                <w:spacing w:val="-2"/>
              </w:rPr>
              <w:t>污染防治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150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9"/>
              <w:spacing w:before="150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2110302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13"/>
              <w:spacing w:before="115" w:line="221" w:lineRule="auto"/>
              <w:rPr/>
            </w:pPr>
            <w:r>
              <w:rPr>
                <w:spacing w:val="-3"/>
              </w:rPr>
              <w:t>水体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40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49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039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770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注：本表反映单位本年度各项支出情况。</w:t>
      </w:r>
    </w:p>
    <w:p>
      <w:pPr>
        <w:spacing w:line="220" w:lineRule="auto"/>
        <w:sectPr>
          <w:footerReference w:type="default" r:id="rId12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8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7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6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7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6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1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1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1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9"/>
              <w:spacing w:before="99" w:line="221" w:lineRule="auto"/>
              <w:rPr/>
            </w:pPr>
            <w:r>
              <w:rPr>
                <w:spacing w:val="-4"/>
              </w:rPr>
              <w:t>一、一般公共预算财政拨款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303"/>
              <w:spacing w:before="133" w:line="183" w:lineRule="auto"/>
              <w:rPr/>
            </w:pPr>
            <w:r>
              <w:rPr/>
              <w:t>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34" w:line="182" w:lineRule="auto"/>
              <w:rPr/>
            </w:pPr>
            <w:r>
              <w:rPr>
                <w:spacing w:val="-1"/>
              </w:rPr>
              <w:t>25,030.09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1" w:line="221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4" w:line="182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 w:right="106" w:firstLine="2"/>
              <w:spacing w:before="54" w:line="249" w:lineRule="auto"/>
              <w:rPr/>
            </w:pPr>
            <w:r>
              <w:rPr>
                <w:spacing w:val="-4"/>
              </w:rPr>
              <w:t>二、政府性基金预算财政拨</w:t>
            </w:r>
            <w:r>
              <w:rPr>
                <w:spacing w:val="6"/>
              </w:rPr>
              <w:t xml:space="preserve"> </w:t>
            </w:r>
            <w:r>
              <w:rPr/>
              <w:t>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0"/>
              <w:spacing w:before="245" w:line="182" w:lineRule="auto"/>
              <w:rPr/>
            </w:pPr>
            <w:r>
              <w:rPr/>
              <w:t>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4" w:line="221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7" w:right="106" w:hanging="1"/>
              <w:spacing w:before="52" w:line="249" w:lineRule="auto"/>
              <w:rPr/>
            </w:pPr>
            <w:r>
              <w:rPr>
                <w:spacing w:val="-4"/>
              </w:rPr>
              <w:t>三、国有资本经营预算财政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243" w:line="182" w:lineRule="auto"/>
              <w:rPr/>
            </w:pPr>
            <w:r>
              <w:rPr/>
              <w:t>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/>
              <w:spacing w:before="52" w:line="221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3" w:line="182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6"/>
              <w:spacing w:before="135" w:line="182" w:lineRule="auto"/>
              <w:rPr/>
            </w:pPr>
            <w:r>
              <w:rPr/>
              <w:t>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32"/>
              <w:spacing w:before="51" w:line="221" w:lineRule="auto"/>
              <w:rPr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5" w:line="182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137" w:line="181" w:lineRule="auto"/>
              <w:rPr/>
            </w:pPr>
            <w:r>
              <w:rPr/>
              <w:t>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2" w:line="221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6" w:line="182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34" w:line="183" w:lineRule="auto"/>
              <w:rPr/>
            </w:pPr>
            <w:r>
              <w:rPr>
                <w:spacing w:val="-1"/>
              </w:rPr>
              <w:t>23,121.63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34" w:line="183" w:lineRule="auto"/>
              <w:rPr/>
            </w:pPr>
            <w:r>
              <w:rPr>
                <w:spacing w:val="-1"/>
              </w:rPr>
              <w:t>23,121.63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9"/>
              <w:spacing w:before="136" w:line="182" w:lineRule="auto"/>
              <w:rPr/>
            </w:pPr>
            <w:r>
              <w:rPr/>
              <w:t>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4"/>
              <w:spacing w:before="53" w:line="220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6" w:line="182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949"/>
              <w:spacing w:before="136" w:line="182" w:lineRule="auto"/>
              <w:rPr/>
            </w:pPr>
            <w:r>
              <w:rPr>
                <w:spacing w:val="-2"/>
              </w:rPr>
              <w:t>25.28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49"/>
              <w:spacing w:before="136" w:line="182" w:lineRule="auto"/>
              <w:rPr/>
            </w:pPr>
            <w:r>
              <w:rPr>
                <w:spacing w:val="-2"/>
              </w:rPr>
              <w:t>25.28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92"/>
              <w:spacing w:before="246" w:line="181" w:lineRule="auto"/>
              <w:rPr/>
            </w:pPr>
            <w:r>
              <w:rPr/>
              <w:t>7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 w:right="102" w:hanging="1"/>
              <w:spacing w:before="53" w:line="248" w:lineRule="auto"/>
              <w:rPr/>
            </w:pPr>
            <w:r>
              <w:rPr>
                <w:spacing w:val="-7"/>
              </w:rPr>
              <w:t>七、文化旅游体育与传媒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8"/>
              <w:spacing w:before="140" w:line="182" w:lineRule="auto"/>
              <w:rPr/>
            </w:pPr>
            <w:r>
              <w:rPr/>
              <w:t>8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6" w:line="220" w:lineRule="auto"/>
              <w:rPr/>
            </w:pPr>
            <w:r>
              <w:rPr>
                <w:spacing w:val="-7"/>
              </w:rPr>
              <w:t>八、社会保障和就业支出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40" w:line="182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5"/>
              <w:spacing w:before="140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5"/>
              <w:spacing w:before="140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88"/>
              <w:spacing w:before="138" w:line="182" w:lineRule="auto"/>
              <w:rPr/>
            </w:pPr>
            <w:r>
              <w:rPr/>
              <w:t>9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7"/>
              <w:spacing w:before="54" w:line="221" w:lineRule="auto"/>
              <w:rPr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7" w:line="183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8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6" w:line="221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9" w:line="182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845"/>
              <w:spacing w:before="139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5"/>
              <w:spacing w:before="139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8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5" w:line="221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9" w:line="182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7"/>
          <w:pgMar w:top="1012" w:right="1346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7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2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2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2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3" w:line="183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1" w:line="221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4" w:line="182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6" w:line="183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4" w:line="221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7" w:line="182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242" w:line="183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 w:right="102"/>
              <w:spacing w:before="51" w:line="249" w:lineRule="auto"/>
              <w:rPr/>
            </w:pPr>
            <w:r>
              <w:rPr>
                <w:spacing w:val="-7"/>
              </w:rPr>
              <w:t>十四、资源勘探工业信息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243" w:line="182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2" w:line="221" w:lineRule="auto"/>
              <w:rPr/>
            </w:pPr>
            <w:r>
              <w:rPr>
                <w:spacing w:val="-7"/>
              </w:rPr>
              <w:t>十五、商业服务业等支出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3" w:line="221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5" w:line="183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3" w:line="221" w:lineRule="auto"/>
              <w:rPr/>
            </w:pPr>
            <w:r>
              <w:rPr>
                <w:spacing w:val="-7"/>
              </w:rPr>
              <w:t>十七、援助其他地区支出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2"/>
              <w:spacing w:before="136" w:line="182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244" w:line="183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 w:right="102"/>
              <w:spacing w:before="53" w:line="248" w:lineRule="auto"/>
              <w:rPr/>
            </w:pPr>
            <w:r>
              <w:rPr>
                <w:spacing w:val="-7"/>
              </w:rPr>
              <w:t>十八、自然资源海洋气象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等支出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5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50"/>
              <w:spacing w:before="139" w:line="183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"/>
              <w:spacing w:before="56" w:line="221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9" w:line="183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54" w:line="220" w:lineRule="auto"/>
              <w:rPr/>
            </w:pPr>
            <w:r>
              <w:rPr>
                <w:spacing w:val="-7"/>
              </w:rPr>
              <w:t>二十、粮油物资储备支出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7" w:line="182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5" w:line="183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4" w:right="111" w:firstLine="1"/>
              <w:spacing w:before="54" w:line="248" w:lineRule="auto"/>
              <w:rPr/>
            </w:pPr>
            <w:r>
              <w:rPr>
                <w:spacing w:val="-8"/>
              </w:rPr>
              <w:t>二十一、国有资本经营预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算支出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7" w:line="182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6" w:line="182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 w:right="102"/>
              <w:spacing w:before="56" w:line="247" w:lineRule="auto"/>
              <w:rPr/>
            </w:pPr>
            <w:r>
              <w:rPr>
                <w:spacing w:val="-7"/>
              </w:rPr>
              <w:t>二十二、灾害防治及应急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6" w:line="182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9" w:line="182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4" w:line="221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40" w:line="181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9" w:h="11907"/>
          <w:pgMar w:top="1012" w:right="1346" w:bottom="1156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08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8"/>
        </w:rPr>
        <w:t xml:space="preserve"> </w:t>
      </w:r>
      <w:r>
        <w:rPr>
          <w:sz w:val="19"/>
          <w:szCs w:val="19"/>
          <w:spacing w:val="1"/>
        </w:rPr>
        <w:t>4</w:t>
      </w:r>
    </w:p>
    <w:p>
      <w:pPr>
        <w:pStyle w:val="BodyText"/>
        <w:ind w:left="5167"/>
        <w:spacing w:before="219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财政拨款收入支出决算总表</w:t>
      </w:r>
    </w:p>
    <w:p>
      <w:pPr>
        <w:pStyle w:val="BodyText"/>
        <w:ind w:left="122"/>
        <w:spacing w:before="198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11"/>
        <w:gridCol w:w="677"/>
        <w:gridCol w:w="1337"/>
        <w:gridCol w:w="2461"/>
        <w:gridCol w:w="687"/>
        <w:gridCol w:w="1574"/>
        <w:gridCol w:w="1574"/>
        <w:gridCol w:w="1569"/>
        <w:gridCol w:w="1569"/>
      </w:tblGrid>
      <w:tr>
        <w:trPr>
          <w:trHeight w:val="417" w:hRule="atLeast"/>
        </w:trPr>
        <w:tc>
          <w:tcPr>
            <w:tcW w:w="4725" w:type="dxa"/>
            <w:vAlign w:val="top"/>
            <w:gridSpan w:val="3"/>
          </w:tcPr>
          <w:p>
            <w:pPr>
              <w:pStyle w:val="TableText"/>
              <w:ind w:left="2166"/>
              <w:spacing w:before="103" w:line="221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9434" w:type="dxa"/>
            <w:vAlign w:val="top"/>
            <w:gridSpan w:val="6"/>
          </w:tcPr>
          <w:p>
            <w:pPr>
              <w:pStyle w:val="TableText"/>
              <w:ind w:left="4510"/>
              <w:spacing w:before="10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629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5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35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64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9"/>
              <w:spacing w:before="208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141"/>
              <w:spacing w:before="207" w:line="221" w:lineRule="auto"/>
              <w:rPr/>
            </w:pPr>
            <w:r>
              <w:rPr>
                <w:spacing w:val="-3"/>
              </w:rPr>
              <w:t>行次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82"/>
              <w:spacing w:before="20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73" w:right="149" w:hanging="208"/>
              <w:spacing w:before="52" w:line="249" w:lineRule="auto"/>
              <w:rPr/>
            </w:pPr>
            <w:r>
              <w:rPr>
                <w:spacing w:val="-2"/>
              </w:rPr>
              <w:t>一般公共预算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" w:right="146" w:hanging="105"/>
              <w:spacing w:before="52" w:line="249" w:lineRule="auto"/>
              <w:rPr/>
            </w:pPr>
            <w:r>
              <w:rPr>
                <w:spacing w:val="-1"/>
              </w:rPr>
              <w:t>政府性基金预</w:t>
            </w:r>
            <w:r>
              <w:rPr/>
              <w:t xml:space="preserve"> </w:t>
            </w:r>
            <w:r>
              <w:rPr>
                <w:spacing w:val="-2"/>
              </w:rPr>
              <w:t>算财政拨款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17" w:right="193" w:firstLine="19"/>
              <w:spacing w:before="52" w:line="249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预算财政拨款</w:t>
            </w:r>
          </w:p>
        </w:tc>
      </w:tr>
      <w:tr>
        <w:trPr>
          <w:trHeight w:val="383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2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35"/>
              <w:spacing w:before="119" w:line="183" w:lineRule="auto"/>
              <w:rPr/>
            </w:pPr>
            <w:r>
              <w:rPr/>
              <w:t>1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816"/>
              <w:spacing w:before="84" w:line="221" w:lineRule="auto"/>
              <w:rPr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742"/>
              <w:spacing w:before="120" w:line="182" w:lineRule="auto"/>
              <w:rPr/>
            </w:pPr>
            <w:r>
              <w:rPr/>
              <w:t>2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45"/>
              <w:spacing w:before="120" w:line="182" w:lineRule="auto"/>
              <w:rPr/>
            </w:pPr>
            <w:r>
              <w:rPr/>
              <w:t>3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736"/>
              <w:spacing w:before="120" w:line="182" w:lineRule="auto"/>
              <w:rPr/>
            </w:pPr>
            <w:r>
              <w:rPr/>
              <w:t>4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739"/>
              <w:spacing w:before="121" w:line="181" w:lineRule="auto"/>
              <w:rPr/>
            </w:pPr>
            <w:r>
              <w:rPr/>
              <w:t>5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5" w:line="182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0" w:line="220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5" w:line="182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8" w:line="182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40" w:line="181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4" w:line="182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2" w:right="102" w:firstLine="3"/>
              <w:spacing w:before="53" w:line="248" w:lineRule="auto"/>
              <w:rPr/>
            </w:pPr>
            <w:r>
              <w:rPr>
                <w:spacing w:val="-7"/>
              </w:rPr>
              <w:t>二十六、抗疫特别国债安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排的支出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244" w:line="182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5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729"/>
              <w:spacing w:before="101" w:line="220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37" w:line="182" w:lineRule="auto"/>
              <w:rPr/>
            </w:pPr>
            <w:r>
              <w:rPr>
                <w:spacing w:val="-1"/>
              </w:rPr>
              <w:t>25,030.09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603"/>
              <w:spacing w:before="101" w:line="220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8"/>
              <w:spacing w:before="137" w:line="182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37" w:line="182" w:lineRule="auto"/>
              <w:rPr/>
            </w:pPr>
            <w:r>
              <w:rPr>
                <w:spacing w:val="-1"/>
              </w:rPr>
              <w:t>23,890.27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37" w:line="182" w:lineRule="auto"/>
              <w:rPr/>
            </w:pPr>
            <w:r>
              <w:rPr>
                <w:spacing w:val="-1"/>
              </w:rPr>
              <w:t>23,890.27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/>
              <w:spacing w:before="209" w:line="221" w:lineRule="auto"/>
              <w:rPr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245" w:line="182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05"/>
              <w:spacing w:before="245" w:line="182" w:lineRule="auto"/>
              <w:rPr/>
            </w:pPr>
            <w:r>
              <w:rPr>
                <w:spacing w:val="-1"/>
              </w:rPr>
              <w:t>206.95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130" w:right="176" w:hanging="945"/>
              <w:spacing w:before="53" w:line="248" w:lineRule="auto"/>
              <w:rPr/>
            </w:pPr>
            <w:r>
              <w:rPr>
                <w:spacing w:val="-1"/>
              </w:rPr>
              <w:t>年末财政拨款结转和结</w:t>
            </w:r>
            <w:r>
              <w:rPr>
                <w:spacing w:val="2"/>
              </w:rPr>
              <w:t xml:space="preserve"> </w:t>
            </w:r>
            <w:r>
              <w:rPr/>
              <w:t>余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5" w:line="182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648"/>
              <w:spacing w:before="243" w:line="183" w:lineRule="auto"/>
              <w:rPr/>
            </w:pPr>
            <w:r>
              <w:rPr>
                <w:spacing w:val="-3"/>
              </w:rPr>
              <w:t>1,346.78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48"/>
              <w:spacing w:before="243" w:line="183" w:lineRule="auto"/>
              <w:rPr/>
            </w:pPr>
            <w:r>
              <w:rPr>
                <w:spacing w:val="-3"/>
              </w:rPr>
              <w:t>1,346.78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2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330"/>
              <w:spacing w:before="101" w:line="221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7"/>
              <w:spacing w:before="137" w:line="182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05"/>
              <w:spacing w:before="137" w:line="182" w:lineRule="auto"/>
              <w:rPr/>
            </w:pPr>
            <w:r>
              <w:rPr>
                <w:spacing w:val="-1"/>
              </w:rPr>
              <w:t>206.95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136" w:line="183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6" w:right="284" w:firstLine="209"/>
              <w:spacing w:before="56" w:line="247" w:lineRule="auto"/>
              <w:rPr/>
            </w:pPr>
            <w:r>
              <w:rPr>
                <w:spacing w:val="-1"/>
              </w:rPr>
              <w:t>政府性基金预算财政拨</w:t>
            </w:r>
            <w:r>
              <w:rPr>
                <w:spacing w:val="4"/>
              </w:rPr>
              <w:t xml:space="preserve"> </w:t>
            </w:r>
            <w:r>
              <w:rPr/>
              <w:t>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246" w:line="182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6" w:line="182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7" w:right="284" w:firstLine="230"/>
              <w:spacing w:before="58" w:line="247" w:lineRule="auto"/>
              <w:rPr/>
            </w:pPr>
            <w:r>
              <w:rPr>
                <w:spacing w:val="-3"/>
              </w:rPr>
              <w:t>国有资本经营预算财政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拨款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248" w:line="183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815"/>
              <w:spacing w:before="24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249" w:line="182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1153"/>
              <w:spacing w:before="105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239"/>
              <w:spacing w:before="140" w:line="182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90"/>
              <w:spacing w:before="140" w:line="182" w:lineRule="auto"/>
              <w:rPr/>
            </w:pPr>
            <w:r>
              <w:rPr>
                <w:spacing w:val="-1"/>
              </w:rPr>
              <w:t>25,237.05</w:t>
            </w:r>
          </w:p>
        </w:tc>
        <w:tc>
          <w:tcPr>
            <w:tcW w:w="2461" w:type="dxa"/>
            <w:vAlign w:val="top"/>
          </w:tcPr>
          <w:p>
            <w:pPr>
              <w:pStyle w:val="TableText"/>
              <w:ind w:left="1027"/>
              <w:spacing w:before="105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687" w:type="dxa"/>
            <w:vAlign w:val="top"/>
          </w:tcPr>
          <w:p>
            <w:pPr>
              <w:pStyle w:val="TableText"/>
              <w:ind w:left="245"/>
              <w:spacing w:before="140" w:line="182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529"/>
              <w:spacing w:before="140" w:line="182" w:lineRule="auto"/>
              <w:rPr/>
            </w:pPr>
            <w:r>
              <w:rPr>
                <w:spacing w:val="-1"/>
              </w:rPr>
              <w:t>25,237.05</w:t>
            </w:r>
          </w:p>
        </w:tc>
        <w:tc>
          <w:tcPr>
            <w:tcW w:w="1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9"/>
              <w:spacing w:before="140" w:line="182" w:lineRule="auto"/>
              <w:rPr/>
            </w:pPr>
            <w:r>
              <w:rPr>
                <w:spacing w:val="-1"/>
              </w:rPr>
              <w:t>25,237.05</w:t>
            </w:r>
          </w:p>
        </w:tc>
        <w:tc>
          <w:tcPr>
            <w:tcW w:w="156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0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104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注：本表反映单位本年度一般公共预算财政拨款、政府性基金预算财政拨款和国有资本经营预算财政拨款的</w:t>
      </w:r>
      <w:r>
        <w:rPr>
          <w:sz w:val="21"/>
          <w:szCs w:val="21"/>
          <w:spacing w:val="-1"/>
        </w:rPr>
        <w:t>总收支和年末结转结余情况。</w:t>
      </w:r>
    </w:p>
    <w:p>
      <w:pPr>
        <w:spacing w:line="220" w:lineRule="auto"/>
        <w:sectPr>
          <w:footerReference w:type="default" r:id="rId15"/>
          <w:pgSz w:w="16839" w:h="11907"/>
          <w:pgMar w:top="1012" w:right="1346" w:bottom="1156" w:left="1327" w:header="0" w:footer="993" w:gutter="0"/>
        </w:sectPr>
        <w:rPr>
          <w:sz w:val="21"/>
          <w:szCs w:val="2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5</w:t>
      </w:r>
    </w:p>
    <w:p>
      <w:pPr>
        <w:pStyle w:val="BodyText"/>
        <w:ind w:left="4700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4194"/>
        <w:gridCol w:w="2834"/>
        <w:gridCol w:w="2837"/>
        <w:gridCol w:w="2838"/>
      </w:tblGrid>
      <w:tr>
        <w:trPr>
          <w:trHeight w:val="430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28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69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283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2"/>
              <w:spacing w:before="69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6"/>
              <w:spacing w:before="68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628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6" w:right="522" w:firstLine="3"/>
              <w:spacing w:before="51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81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6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1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2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2" w:line="182" w:lineRule="auto"/>
              <w:rPr/>
            </w:pPr>
            <w:r>
              <w:rPr/>
              <w:t>3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891"/>
              <w:spacing w:before="1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2" w:lineRule="auto"/>
              <w:rPr/>
            </w:pPr>
            <w:r>
              <w:rPr>
                <w:spacing w:val="-1"/>
              </w:rPr>
              <w:t>23,890.27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1" w:line="183" w:lineRule="auto"/>
              <w:rPr/>
            </w:pPr>
            <w:r>
              <w:rPr>
                <w:spacing w:val="-3"/>
              </w:rPr>
              <w:t>16,807.89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8"/>
              <w:spacing w:before="142" w:line="182" w:lineRule="auto"/>
              <w:rPr/>
            </w:pPr>
            <w:r>
              <w:rPr>
                <w:spacing w:val="-2"/>
              </w:rPr>
              <w:t>7,082.38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0" w:line="182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4"/>
              <w:spacing w:before="104" w:line="221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39" w:line="183" w:lineRule="auto"/>
              <w:rPr/>
            </w:pPr>
            <w:r>
              <w:rPr>
                <w:spacing w:val="-1"/>
              </w:rPr>
              <w:t>23,121.63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39" w:line="183" w:lineRule="auto"/>
              <w:rPr/>
            </w:pPr>
            <w:r>
              <w:rPr>
                <w:spacing w:val="-3"/>
              </w:rPr>
              <w:t>16,543.94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40" w:line="182" w:lineRule="auto"/>
              <w:rPr/>
            </w:pPr>
            <w:r>
              <w:rPr>
                <w:spacing w:val="-1"/>
              </w:rPr>
              <w:t>6,577.69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20502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1"/>
              <w:spacing w:before="105" w:line="221" w:lineRule="auto"/>
              <w:rPr/>
            </w:pPr>
            <w:r>
              <w:rPr>
                <w:spacing w:val="-1"/>
              </w:rPr>
              <w:t>普通教育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0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0" w:line="183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2050299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3" w:line="183" w:lineRule="auto"/>
              <w:rPr/>
            </w:pPr>
            <w:r>
              <w:rPr>
                <w:spacing w:val="-2"/>
              </w:rPr>
              <w:t>0.11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3" w:line="183" w:lineRule="auto"/>
              <w:rPr/>
            </w:pPr>
            <w:r>
              <w:rPr>
                <w:spacing w:val="-2"/>
              </w:rPr>
              <w:t>0.11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2"/>
              </w:rPr>
              <w:t>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3" w:lineRule="auto"/>
              <w:rPr/>
            </w:pPr>
            <w:r>
              <w:rPr>
                <w:spacing w:val="-1"/>
              </w:rPr>
              <w:t>23,120.76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2" w:line="183" w:lineRule="auto"/>
              <w:rPr/>
            </w:pPr>
            <w:r>
              <w:rPr>
                <w:spacing w:val="-3"/>
              </w:rPr>
              <w:t>16,543.94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5"/>
              <w:spacing w:before="144" w:line="182" w:lineRule="auto"/>
              <w:rPr/>
            </w:pPr>
            <w:r>
              <w:rPr>
                <w:spacing w:val="-1"/>
              </w:rPr>
              <w:t>6,576.82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2050302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1"/>
              <w:spacing w:before="108" w:line="221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896"/>
              <w:spacing w:before="143" w:line="183" w:lineRule="auto"/>
              <w:rPr/>
            </w:pPr>
            <w:r>
              <w:rPr>
                <w:spacing w:val="-2"/>
              </w:rPr>
              <w:t>3,703.10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95"/>
              <w:spacing w:before="143" w:line="183" w:lineRule="auto"/>
              <w:rPr/>
            </w:pPr>
            <w:r>
              <w:rPr>
                <w:spacing w:val="-1"/>
              </w:rPr>
              <w:t>2,412.94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909"/>
              <w:spacing w:before="143" w:line="183" w:lineRule="auto"/>
              <w:rPr/>
            </w:pPr>
            <w:r>
              <w:rPr>
                <w:spacing w:val="-3"/>
              </w:rPr>
              <w:t>1,290.16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2050305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7"/>
              <w:spacing w:before="109" w:line="221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802"/>
              <w:spacing w:before="144" w:line="183" w:lineRule="auto"/>
              <w:rPr/>
            </w:pPr>
            <w:r>
              <w:rPr>
                <w:spacing w:val="-3"/>
              </w:rPr>
              <w:t>19,417.66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4" w:line="183" w:lineRule="auto"/>
              <w:rPr/>
            </w:pPr>
            <w:r>
              <w:rPr>
                <w:spacing w:val="-3"/>
              </w:rPr>
              <w:t>14,131.00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7"/>
              <w:spacing w:before="145" w:line="182" w:lineRule="auto"/>
              <w:rPr/>
            </w:pPr>
            <w:r>
              <w:rPr>
                <w:spacing w:val="-2"/>
              </w:rPr>
              <w:t>5,286.66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2" w:line="182" w:lineRule="auto"/>
              <w:rPr/>
            </w:pPr>
            <w:r>
              <w:rPr>
                <w:spacing w:val="-2"/>
              </w:rPr>
              <w:t>20508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0"/>
              <w:spacing w:before="107" w:line="221" w:lineRule="auto"/>
              <w:rPr/>
            </w:pPr>
            <w:r>
              <w:rPr>
                <w:spacing w:val="-1"/>
              </w:rPr>
              <w:t>进修及培训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2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2" w:line="182" w:lineRule="auto"/>
              <w:rPr/>
            </w:pPr>
            <w:r>
              <w:rPr>
                <w:spacing w:val="-2"/>
              </w:rPr>
              <w:t>0.76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142" w:line="183" w:lineRule="auto"/>
              <w:rPr/>
            </w:pPr>
            <w:r>
              <w:rPr>
                <w:spacing w:val="-2"/>
              </w:rPr>
              <w:t>2050801</w:t>
            </w:r>
          </w:p>
        </w:tc>
        <w:tc>
          <w:tcPr>
            <w:tcW w:w="41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07" w:line="221" w:lineRule="auto"/>
              <w:rPr/>
            </w:pPr>
            <w:r>
              <w:rPr>
                <w:spacing w:val="-2"/>
              </w:rPr>
              <w:t>教师进修</w:t>
            </w:r>
          </w:p>
        </w:tc>
        <w:tc>
          <w:tcPr>
            <w:tcW w:w="28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3" w:line="182" w:lineRule="auto"/>
              <w:rPr/>
            </w:pPr>
            <w:r>
              <w:rPr>
                <w:spacing w:val="-2"/>
              </w:rPr>
              <w:t>0.76</w:t>
            </w:r>
          </w:p>
        </w:tc>
        <w:tc>
          <w:tcPr>
            <w:tcW w:w="2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5"/>
              <w:spacing w:before="143" w:line="182" w:lineRule="auto"/>
              <w:rPr/>
            </w:pPr>
            <w:r>
              <w:rPr>
                <w:spacing w:val="-2"/>
              </w:rPr>
              <w:t>0.76</w:t>
            </w:r>
          </w:p>
        </w:tc>
      </w:tr>
      <w:tr>
        <w:trPr>
          <w:trHeight w:val="420" w:hRule="atLeast"/>
        </w:trPr>
        <w:tc>
          <w:tcPr>
            <w:tcW w:w="14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419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科学技术支出</w:t>
            </w:r>
          </w:p>
        </w:tc>
        <w:tc>
          <w:tcPr>
            <w:tcW w:w="28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09"/>
              <w:spacing w:before="141" w:line="182" w:lineRule="auto"/>
              <w:rPr/>
            </w:pPr>
            <w:r>
              <w:rPr>
                <w:spacing w:val="-2"/>
              </w:rPr>
              <w:t>25.28</w:t>
            </w:r>
          </w:p>
        </w:tc>
        <w:tc>
          <w:tcPr>
            <w:tcW w:w="2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10"/>
              <w:spacing w:before="141" w:line="182" w:lineRule="auto"/>
              <w:rPr/>
            </w:pPr>
            <w:r>
              <w:rPr>
                <w:spacing w:val="-2"/>
              </w:rPr>
              <w:t>25.28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20602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10" w:line="220" w:lineRule="auto"/>
              <w:rPr/>
            </w:pPr>
            <w:r>
              <w:rPr>
                <w:spacing w:val="-2"/>
              </w:rPr>
              <w:t>基础研究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1"/>
              <w:spacing w:before="145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2"/>
              <w:spacing w:before="145" w:line="182" w:lineRule="auto"/>
              <w:rPr/>
            </w:pPr>
            <w:r>
              <w:rPr>
                <w:spacing w:val="-1"/>
              </w:rPr>
              <w:t>4.97</w:t>
            </w:r>
          </w:p>
        </w:tc>
      </w:tr>
      <w:tr>
        <w:trPr>
          <w:trHeight w:val="431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2" w:lineRule="auto"/>
              <w:rPr/>
            </w:pPr>
            <w:r>
              <w:rPr>
                <w:spacing w:val="-2"/>
              </w:rPr>
              <w:t>2060203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46"/>
              <w:spacing w:before="110" w:line="220" w:lineRule="auto"/>
              <w:rPr/>
            </w:pPr>
            <w:r>
              <w:rPr>
                <w:spacing w:val="-7"/>
              </w:rPr>
              <w:t>自然科学基金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1"/>
              <w:spacing w:before="146" w:line="182" w:lineRule="auto"/>
              <w:rPr/>
            </w:pPr>
            <w:r>
              <w:rPr>
                <w:spacing w:val="-1"/>
              </w:rPr>
              <w:t>4.97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2"/>
              <w:spacing w:before="146" w:line="182" w:lineRule="auto"/>
              <w:rPr/>
            </w:pPr>
            <w:r>
              <w:rPr>
                <w:spacing w:val="-1"/>
              </w:rPr>
              <w:t>4.97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5</w:t>
      </w:r>
    </w:p>
    <w:p>
      <w:pPr>
        <w:pStyle w:val="BodyText"/>
        <w:ind w:left="4700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4194"/>
        <w:gridCol w:w="2834"/>
        <w:gridCol w:w="2837"/>
        <w:gridCol w:w="2838"/>
      </w:tblGrid>
      <w:tr>
        <w:trPr>
          <w:trHeight w:val="429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28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283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2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6"/>
              <w:spacing w:before="69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629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6" w:right="522" w:firstLine="3"/>
              <w:spacing w:before="52" w:line="249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81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6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1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2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2" w:line="182" w:lineRule="auto"/>
              <w:rPr/>
            </w:pPr>
            <w:r>
              <w:rPr/>
              <w:t>3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891"/>
              <w:spacing w:before="107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2" w:line="182" w:lineRule="auto"/>
              <w:rPr/>
            </w:pPr>
            <w:r>
              <w:rPr>
                <w:spacing w:val="-1"/>
              </w:rPr>
              <w:t>23,890.27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1" w:line="183" w:lineRule="auto"/>
              <w:rPr/>
            </w:pPr>
            <w:r>
              <w:rPr>
                <w:spacing w:val="-3"/>
              </w:rPr>
              <w:t>16,807.89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8"/>
              <w:spacing w:before="142" w:line="182" w:lineRule="auto"/>
              <w:rPr/>
            </w:pPr>
            <w:r>
              <w:rPr>
                <w:spacing w:val="-2"/>
              </w:rPr>
              <w:t>7,082.38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0" w:line="182" w:lineRule="auto"/>
              <w:rPr/>
            </w:pPr>
            <w:r>
              <w:rPr>
                <w:spacing w:val="-2"/>
              </w:rPr>
              <w:t>20605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科技条件与服务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2060503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5" w:line="220" w:lineRule="auto"/>
              <w:rPr/>
            </w:pPr>
            <w:r>
              <w:rPr>
                <w:spacing w:val="-1"/>
              </w:rPr>
              <w:t>科技条件专项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20607</w:t>
            </w:r>
          </w:p>
        </w:tc>
        <w:tc>
          <w:tcPr>
            <w:tcW w:w="41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108" w:line="220" w:lineRule="auto"/>
              <w:rPr/>
            </w:pPr>
            <w:r>
              <w:rPr>
                <w:spacing w:val="-1"/>
              </w:rPr>
              <w:t>科学技术普及</w:t>
            </w:r>
          </w:p>
        </w:tc>
        <w:tc>
          <w:tcPr>
            <w:tcW w:w="28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6"/>
              <w:spacing w:before="144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2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7"/>
              <w:spacing w:before="144" w:line="182" w:lineRule="auto"/>
              <w:rPr/>
            </w:pPr>
            <w:r>
              <w:rPr>
                <w:spacing w:val="-2"/>
              </w:rPr>
              <w:t>5.58</w:t>
            </w:r>
          </w:p>
        </w:tc>
      </w:tr>
      <w:tr>
        <w:trPr>
          <w:trHeight w:val="420" w:hRule="atLeast"/>
        </w:trPr>
        <w:tc>
          <w:tcPr>
            <w:tcW w:w="14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8"/>
              <w:spacing w:before="139" w:line="182" w:lineRule="auto"/>
              <w:rPr/>
            </w:pPr>
            <w:r>
              <w:rPr>
                <w:spacing w:val="-2"/>
              </w:rPr>
              <w:t>2060703</w:t>
            </w:r>
          </w:p>
        </w:tc>
        <w:tc>
          <w:tcPr>
            <w:tcW w:w="419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103" w:line="220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283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6"/>
              <w:spacing w:before="139" w:line="182" w:lineRule="auto"/>
              <w:rPr/>
            </w:pPr>
            <w:r>
              <w:rPr>
                <w:spacing w:val="-2"/>
              </w:rPr>
              <w:t>5.58</w:t>
            </w:r>
          </w:p>
        </w:tc>
        <w:tc>
          <w:tcPr>
            <w:tcW w:w="2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4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7"/>
              <w:spacing w:before="139" w:line="182" w:lineRule="auto"/>
              <w:rPr/>
            </w:pPr>
            <w:r>
              <w:rPr>
                <w:spacing w:val="-2"/>
              </w:rPr>
              <w:t>5.58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3" w:line="182" w:lineRule="auto"/>
              <w:rPr/>
            </w:pPr>
            <w:r>
              <w:rPr>
                <w:spacing w:val="-2"/>
              </w:rPr>
              <w:t>20699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0" w:lineRule="auto"/>
              <w:rPr/>
            </w:pPr>
            <w:r>
              <w:rPr>
                <w:spacing w:val="-1"/>
              </w:rPr>
              <w:t>其他科学技术支出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222"/>
              <w:spacing w:before="142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23"/>
              <w:spacing w:before="142" w:line="183" w:lineRule="auto"/>
              <w:rPr/>
            </w:pPr>
            <w:r>
              <w:rPr>
                <w:spacing w:val="-4"/>
              </w:rPr>
              <w:t>14.73</w:t>
            </w:r>
          </w:p>
        </w:tc>
      </w:tr>
      <w:tr>
        <w:trPr>
          <w:trHeight w:val="427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2" w:lineRule="auto"/>
              <w:rPr/>
            </w:pPr>
            <w:r>
              <w:rPr>
                <w:spacing w:val="-2"/>
              </w:rPr>
              <w:t>2069999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8" w:line="220" w:lineRule="auto"/>
              <w:rPr/>
            </w:pPr>
            <w:r>
              <w:rPr>
                <w:spacing w:val="-1"/>
              </w:rPr>
              <w:t>其他科学技术支出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222"/>
              <w:spacing w:before="143" w:line="183" w:lineRule="auto"/>
              <w:rPr/>
            </w:pPr>
            <w:r>
              <w:rPr>
                <w:spacing w:val="-4"/>
              </w:rPr>
              <w:t>14.73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4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223"/>
              <w:spacing w:before="143" w:line="183" w:lineRule="auto"/>
              <w:rPr/>
            </w:pPr>
            <w:r>
              <w:rPr>
                <w:spacing w:val="-4"/>
              </w:rPr>
              <w:t>14.73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1" w:line="182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3"/>
              <w:spacing w:before="106" w:line="220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1" w:line="182" w:lineRule="auto"/>
              <w:rPr/>
            </w:pPr>
            <w:r>
              <w:rPr>
                <w:spacing w:val="-2"/>
              </w:rPr>
              <w:t>398.46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1" w:line="182" w:lineRule="auto"/>
              <w:rPr/>
            </w:pPr>
            <w:r>
              <w:rPr>
                <w:spacing w:val="-1"/>
              </w:rPr>
              <w:t>263.95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17"/>
              <w:spacing w:before="140" w:line="183" w:lineRule="auto"/>
              <w:rPr/>
            </w:pPr>
            <w:r>
              <w:rPr>
                <w:spacing w:val="-3"/>
              </w:rPr>
              <w:t>134.51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2" w:line="182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2" w:line="182" w:lineRule="auto"/>
              <w:rPr/>
            </w:pPr>
            <w:r>
              <w:rPr>
                <w:spacing w:val="-2"/>
              </w:rPr>
              <w:t>397.06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2" w:line="182" w:lineRule="auto"/>
              <w:rPr/>
            </w:pPr>
            <w:r>
              <w:rPr>
                <w:spacing w:val="-1"/>
              </w:rPr>
              <w:t>263.95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17"/>
              <w:spacing w:before="141" w:line="183" w:lineRule="auto"/>
              <w:rPr/>
            </w:pPr>
            <w:r>
              <w:rPr>
                <w:spacing w:val="-3"/>
              </w:rPr>
              <w:t>133.11</w:t>
            </w:r>
          </w:p>
        </w:tc>
      </w:tr>
      <w:tr>
        <w:trPr>
          <w:trHeight w:val="42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2080502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9" w:line="221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3"/>
              <w:spacing w:before="144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104"/>
              <w:spacing w:before="144" w:line="183" w:lineRule="auto"/>
              <w:rPr/>
            </w:pPr>
            <w:r>
              <w:rPr>
                <w:spacing w:val="-1"/>
              </w:rPr>
              <w:t>221.47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5" w:line="182" w:lineRule="auto"/>
              <w:rPr/>
            </w:pPr>
            <w:r>
              <w:rPr>
                <w:spacing w:val="-2"/>
              </w:rPr>
              <w:t>2080599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09" w:line="221" w:lineRule="auto"/>
              <w:rPr/>
            </w:pPr>
            <w:r>
              <w:rPr>
                <w:spacing w:val="-1"/>
              </w:rPr>
              <w:t>其他行政事业单位养老支出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17"/>
              <w:spacing w:before="144" w:line="183" w:lineRule="auto"/>
              <w:rPr/>
            </w:pPr>
            <w:r>
              <w:rPr>
                <w:spacing w:val="-3"/>
              </w:rPr>
              <w:t>175.59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206"/>
              <w:spacing w:before="145" w:line="182" w:lineRule="auto"/>
              <w:rPr/>
            </w:pPr>
            <w:r>
              <w:rPr>
                <w:spacing w:val="-1"/>
              </w:rPr>
              <w:t>42.48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17"/>
              <w:spacing w:before="144" w:line="183" w:lineRule="auto"/>
              <w:rPr/>
            </w:pPr>
            <w:r>
              <w:rPr>
                <w:spacing w:val="-3"/>
              </w:rPr>
              <w:t>133.11</w:t>
            </w:r>
          </w:p>
        </w:tc>
      </w:tr>
      <w:tr>
        <w:trPr>
          <w:trHeight w:val="4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2" w:lineRule="auto"/>
              <w:rPr/>
            </w:pPr>
            <w:r>
              <w:rPr>
                <w:spacing w:val="-2"/>
              </w:rPr>
              <w:t>20809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10" w:line="221" w:lineRule="auto"/>
              <w:rPr/>
            </w:pPr>
            <w:r>
              <w:rPr>
                <w:spacing w:val="-2"/>
              </w:rPr>
              <w:t>退役安置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28"/>
              <w:spacing w:before="145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29"/>
              <w:spacing w:before="145" w:line="183" w:lineRule="auto"/>
              <w:rPr/>
            </w:pPr>
            <w:r>
              <w:rPr>
                <w:spacing w:val="-5"/>
              </w:rPr>
              <w:t>1.40</w:t>
            </w:r>
          </w:p>
        </w:tc>
      </w:tr>
      <w:tr>
        <w:trPr>
          <w:trHeight w:val="431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2" w:lineRule="auto"/>
              <w:rPr/>
            </w:pPr>
            <w:r>
              <w:rPr>
                <w:spacing w:val="-2"/>
              </w:rPr>
              <w:t>2080904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11" w:line="221" w:lineRule="auto"/>
              <w:rPr/>
            </w:pPr>
            <w:r>
              <w:rPr>
                <w:spacing w:val="-1"/>
              </w:rPr>
              <w:t>退役士兵管理教育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28"/>
              <w:spacing w:before="145" w:line="183" w:lineRule="auto"/>
              <w:rPr/>
            </w:pPr>
            <w:r>
              <w:rPr>
                <w:spacing w:val="-5"/>
              </w:rPr>
              <w:t>1.40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6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29"/>
              <w:spacing w:before="145" w:line="183" w:lineRule="auto"/>
              <w:rPr/>
            </w:pPr>
            <w:r>
              <w:rPr>
                <w:spacing w:val="-5"/>
              </w:rPr>
              <w:t>1.40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9" w:h="11907"/>
          <w:pgMar w:top="1012" w:right="1325" w:bottom="1156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5</w:t>
      </w:r>
    </w:p>
    <w:p>
      <w:pPr>
        <w:pStyle w:val="BodyText"/>
        <w:ind w:left="4700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4194"/>
        <w:gridCol w:w="2834"/>
        <w:gridCol w:w="2837"/>
        <w:gridCol w:w="2838"/>
      </w:tblGrid>
      <w:tr>
        <w:trPr>
          <w:trHeight w:val="428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283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68" w:line="220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283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2"/>
              <w:spacing w:before="6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6"/>
              <w:spacing w:before="69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627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6" w:right="522" w:firstLine="3"/>
              <w:spacing w:before="52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81"/>
              <w:spacing w:before="209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9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4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5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5" w:line="182" w:lineRule="auto"/>
              <w:rPr/>
            </w:pPr>
            <w:r>
              <w:rPr/>
              <w:t>3</w:t>
            </w:r>
          </w:p>
        </w:tc>
      </w:tr>
      <w:tr>
        <w:trPr>
          <w:trHeight w:val="426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891"/>
              <w:spacing w:before="111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789"/>
              <w:spacing w:before="146" w:line="182" w:lineRule="auto"/>
              <w:rPr/>
            </w:pPr>
            <w:r>
              <w:rPr>
                <w:spacing w:val="-1"/>
              </w:rPr>
              <w:t>23,890.27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803"/>
              <w:spacing w:before="145" w:line="183" w:lineRule="auto"/>
              <w:rPr/>
            </w:pPr>
            <w:r>
              <w:rPr>
                <w:spacing w:val="-3"/>
              </w:rPr>
              <w:t>16,807.89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898"/>
              <w:spacing w:before="146" w:line="182" w:lineRule="auto"/>
              <w:rPr/>
            </w:pPr>
            <w:r>
              <w:rPr>
                <w:spacing w:val="-2"/>
              </w:rPr>
              <w:t>7,082.38</w:t>
            </w:r>
          </w:p>
        </w:tc>
      </w:tr>
      <w:tr>
        <w:trPr>
          <w:trHeight w:val="423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4" w:line="183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2"/>
              <w:spacing w:before="110" w:line="221" w:lineRule="auto"/>
              <w:rPr/>
            </w:pPr>
            <w:r>
              <w:rPr>
                <w:spacing w:val="-1"/>
              </w:rPr>
              <w:t>节能环保支出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5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06"/>
              <w:spacing w:before="145" w:line="182" w:lineRule="auto"/>
              <w:rPr/>
            </w:pPr>
            <w:r>
              <w:rPr>
                <w:spacing w:val="-2"/>
              </w:rPr>
              <w:t>344.90</w:t>
            </w:r>
          </w:p>
        </w:tc>
      </w:tr>
      <w:tr>
        <w:trPr>
          <w:trHeight w:val="423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18"/>
              <w:spacing w:before="146" w:line="183" w:lineRule="auto"/>
              <w:rPr/>
            </w:pPr>
            <w:r>
              <w:rPr>
                <w:spacing w:val="-2"/>
              </w:rPr>
              <w:t>21103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13"/>
              <w:spacing w:before="112" w:line="221" w:lineRule="auto"/>
              <w:rPr/>
            </w:pPr>
            <w:r>
              <w:rPr>
                <w:spacing w:val="-2"/>
              </w:rPr>
              <w:t>污染防治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105"/>
              <w:spacing w:before="147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106"/>
              <w:spacing w:before="147" w:line="182" w:lineRule="auto"/>
              <w:rPr/>
            </w:pPr>
            <w:r>
              <w:rPr>
                <w:spacing w:val="-2"/>
              </w:rPr>
              <w:t>344.90</w:t>
            </w:r>
          </w:p>
        </w:tc>
      </w:tr>
      <w:tr>
        <w:trPr>
          <w:trHeight w:val="429" w:hRule="atLeast"/>
        </w:trPr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/>
              <w:spacing w:before="150" w:line="183" w:lineRule="auto"/>
              <w:rPr/>
            </w:pPr>
            <w:r>
              <w:rPr>
                <w:spacing w:val="-2"/>
              </w:rPr>
              <w:t>2110302</w:t>
            </w:r>
          </w:p>
        </w:tc>
        <w:tc>
          <w:tcPr>
            <w:tcW w:w="41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15" w:line="221" w:lineRule="auto"/>
              <w:rPr/>
            </w:pPr>
            <w:r>
              <w:rPr>
                <w:spacing w:val="-3"/>
              </w:rPr>
              <w:t>水体</w:t>
            </w:r>
          </w:p>
        </w:tc>
        <w:tc>
          <w:tcPr>
            <w:tcW w:w="283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105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  <w:tc>
          <w:tcPr>
            <w:tcW w:w="2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4"/>
              <w:spacing w:before="15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106"/>
              <w:spacing w:before="151" w:line="182" w:lineRule="auto"/>
              <w:rPr/>
            </w:pPr>
            <w:r>
              <w:rPr>
                <w:spacing w:val="-2"/>
              </w:rPr>
              <w:t>344.90</w:t>
            </w:r>
          </w:p>
        </w:tc>
      </w:tr>
    </w:tbl>
    <w:p>
      <w:pPr>
        <w:pStyle w:val="BodyText"/>
        <w:ind w:left="541"/>
        <w:spacing w:before="128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注：本表反映单位本年度一般公共预算财政拨款实际支出</w:t>
      </w:r>
      <w:r>
        <w:rPr>
          <w:sz w:val="21"/>
          <w:szCs w:val="21"/>
          <w:spacing w:val="-1"/>
        </w:rPr>
        <w:t>情况。</w:t>
      </w:r>
    </w:p>
    <w:p>
      <w:pPr>
        <w:spacing w:line="220" w:lineRule="auto"/>
        <w:sectPr>
          <w:footerReference w:type="default" r:id="rId18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8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8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1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1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7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6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4" w:line="183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4"/>
              <w:spacing w:before="100" w:line="221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011"/>
              <w:spacing w:before="85" w:line="183" w:lineRule="auto"/>
              <w:rPr/>
            </w:pPr>
            <w:r>
              <w:rPr>
                <w:spacing w:val="-3"/>
              </w:rPr>
              <w:t>14,812.94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99" w:line="221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274"/>
              <w:spacing w:before="85" w:line="183" w:lineRule="auto"/>
              <w:rPr/>
            </w:pPr>
            <w:r>
              <w:rPr>
                <w:spacing w:val="-3"/>
              </w:rPr>
              <w:t>1,630.10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0" w:lineRule="auto"/>
              <w:rPr/>
            </w:pPr>
            <w:r>
              <w:rPr>
                <w:spacing w:val="-2"/>
              </w:rPr>
              <w:t>基本工资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17"/>
              <w:spacing w:before="88" w:line="183" w:lineRule="auto"/>
              <w:rPr/>
            </w:pPr>
            <w:r>
              <w:rPr>
                <w:spacing w:val="-3"/>
              </w:rPr>
              <w:t>1,386.76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2" w:line="221" w:lineRule="auto"/>
              <w:rPr/>
            </w:pPr>
            <w:r>
              <w:rPr>
                <w:spacing w:val="-2"/>
              </w:rPr>
              <w:t>办公费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90" w:line="182" w:lineRule="auto"/>
              <w:rPr/>
            </w:pPr>
            <w:r>
              <w:rPr>
                <w:spacing w:val="-2"/>
              </w:rPr>
              <w:t>32.58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4" w:line="183" w:lineRule="auto"/>
              <w:rPr/>
            </w:pPr>
            <w:r>
              <w:rPr>
                <w:spacing w:val="-2"/>
              </w:rPr>
              <w:t>30102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99" w:line="221" w:lineRule="auto"/>
              <w:rPr/>
            </w:pPr>
            <w:r>
              <w:rPr>
                <w:spacing w:val="-2"/>
              </w:rPr>
              <w:t>津贴补贴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4"/>
              <w:spacing w:before="87" w:line="182" w:lineRule="auto"/>
              <w:rPr/>
            </w:pPr>
            <w:r>
              <w:rPr>
                <w:spacing w:val="-1"/>
              </w:rPr>
              <w:t>2,223.54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2"/>
              </w:rPr>
              <w:t>30202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99" w:line="221" w:lineRule="auto"/>
              <w:rPr/>
            </w:pPr>
            <w:r>
              <w:rPr>
                <w:spacing w:val="-5"/>
              </w:rPr>
              <w:t>印刷费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5"/>
              <w:spacing w:before="87" w:line="182" w:lineRule="auto"/>
              <w:rPr/>
            </w:pPr>
            <w:r>
              <w:rPr>
                <w:spacing w:val="-2"/>
              </w:rPr>
              <w:t>27.30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3" w:lineRule="auto"/>
              <w:rPr/>
            </w:pPr>
            <w:r>
              <w:rPr>
                <w:spacing w:val="-2"/>
              </w:rPr>
              <w:t>30103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奖金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431"/>
              <w:spacing w:before="87" w:line="183" w:lineRule="auto"/>
              <w:rPr/>
            </w:pPr>
            <w:r>
              <w:rPr>
                <w:spacing w:val="-4"/>
              </w:rPr>
              <w:t>17.18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30203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2"/>
              <w:spacing w:before="101" w:line="221" w:lineRule="auto"/>
              <w:rPr/>
            </w:pPr>
            <w:r>
              <w:rPr>
                <w:spacing w:val="-3"/>
              </w:rPr>
              <w:t>咨询费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7"/>
              <w:spacing w:before="88" w:line="182" w:lineRule="auto"/>
              <w:rPr/>
            </w:pPr>
            <w:r>
              <w:rPr>
                <w:spacing w:val="-1"/>
              </w:rPr>
              <w:t>4.80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3" w:lineRule="auto"/>
              <w:rPr/>
            </w:pPr>
            <w:r>
              <w:rPr>
                <w:spacing w:val="-2"/>
              </w:rPr>
              <w:t>30106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1" w:line="221" w:lineRule="auto"/>
              <w:rPr/>
            </w:pPr>
            <w:r>
              <w:rPr>
                <w:spacing w:val="-2"/>
              </w:rPr>
              <w:t>伙食补助费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30204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2"/>
              </w:rPr>
              <w:t>手续费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3" w:lineRule="auto"/>
              <w:rPr/>
            </w:pPr>
            <w:r>
              <w:rPr>
                <w:spacing w:val="-2"/>
              </w:rPr>
              <w:t>30107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3"/>
              </w:rPr>
              <w:t>绩效工资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5"/>
              <w:spacing w:before="87" w:line="183" w:lineRule="auto"/>
              <w:rPr/>
            </w:pPr>
            <w:r>
              <w:rPr>
                <w:spacing w:val="-2"/>
              </w:rPr>
              <w:t>5,542.16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30205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1" w:line="221" w:lineRule="auto"/>
              <w:rPr/>
            </w:pPr>
            <w:r>
              <w:rPr>
                <w:spacing w:val="-3"/>
              </w:rPr>
              <w:t>水费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87" w:line="183" w:lineRule="auto"/>
              <w:rPr/>
            </w:pPr>
            <w:r>
              <w:rPr>
                <w:spacing w:val="-2"/>
              </w:rPr>
              <w:t>56.91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3" w:lineRule="auto"/>
              <w:rPr/>
            </w:pPr>
            <w:r>
              <w:rPr>
                <w:spacing w:val="-2"/>
              </w:rPr>
              <w:t>30108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2" w:line="220" w:lineRule="auto"/>
              <w:rPr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88" w:line="183" w:lineRule="auto"/>
              <w:rPr/>
            </w:pPr>
            <w:r>
              <w:rPr>
                <w:spacing w:val="-1"/>
              </w:rPr>
              <w:t>201.97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30206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9"/>
              <w:spacing w:before="102" w:line="221" w:lineRule="auto"/>
              <w:rPr/>
            </w:pPr>
            <w:r>
              <w:rPr>
                <w:spacing w:val="-8"/>
              </w:rPr>
              <w:t>电费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71"/>
              <w:spacing w:before="89" w:line="182" w:lineRule="auto"/>
              <w:rPr/>
            </w:pPr>
            <w:r>
              <w:rPr>
                <w:spacing w:val="-2"/>
              </w:rPr>
              <w:t>329.88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3" w:lineRule="auto"/>
              <w:rPr/>
            </w:pPr>
            <w:r>
              <w:rPr>
                <w:spacing w:val="-2"/>
              </w:rPr>
              <w:t>30109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4" w:line="221" w:lineRule="auto"/>
              <w:rPr/>
            </w:pPr>
            <w:r>
              <w:rPr>
                <w:spacing w:val="-1"/>
              </w:rPr>
              <w:t>职业年金缴费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26"/>
              <w:spacing w:before="91" w:line="183" w:lineRule="auto"/>
              <w:rPr/>
            </w:pPr>
            <w:r>
              <w:rPr>
                <w:spacing w:val="-3"/>
              </w:rPr>
              <w:t>100.54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0" w:line="182" w:lineRule="auto"/>
              <w:rPr/>
            </w:pPr>
            <w:r>
              <w:rPr>
                <w:spacing w:val="-2"/>
              </w:rPr>
              <w:t>30207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105" w:line="221" w:lineRule="auto"/>
              <w:rPr/>
            </w:pPr>
            <w:r>
              <w:rPr>
                <w:spacing w:val="-5"/>
              </w:rPr>
              <w:t>邮电费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9"/>
              <w:spacing w:before="92" w:line="182" w:lineRule="auto"/>
              <w:rPr/>
            </w:pPr>
            <w:r>
              <w:rPr>
                <w:spacing w:val="-2"/>
              </w:rPr>
              <w:t>9.32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30110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2" w:line="220" w:lineRule="auto"/>
              <w:rPr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30208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2"/>
              </w:rPr>
              <w:t>取暖费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30111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8"/>
              <w:spacing w:before="102" w:line="221" w:lineRule="auto"/>
              <w:rPr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30209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1"/>
              </w:rPr>
              <w:t>物业管理费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89" w:line="183" w:lineRule="auto"/>
              <w:rPr/>
            </w:pPr>
            <w:r>
              <w:rPr>
                <w:spacing w:val="-3"/>
              </w:rPr>
              <w:t>191.85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30112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4" w:line="220" w:lineRule="auto"/>
              <w:rPr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30211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4" w:line="221" w:lineRule="auto"/>
              <w:rPr/>
            </w:pPr>
            <w:r>
              <w:rPr>
                <w:spacing w:val="-2"/>
              </w:rPr>
              <w:t>差旅费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5"/>
              <w:spacing w:before="91" w:line="182" w:lineRule="auto"/>
              <w:rPr/>
            </w:pPr>
            <w:r>
              <w:rPr>
                <w:spacing w:val="-2"/>
              </w:rPr>
              <w:t>23.56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30113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4" w:line="221" w:lineRule="auto"/>
              <w:rPr/>
            </w:pPr>
            <w:r>
              <w:rPr>
                <w:spacing w:val="-1"/>
              </w:rPr>
              <w:t>住房公积金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90" w:line="183" w:lineRule="auto"/>
              <w:rPr/>
            </w:pPr>
            <w:r>
              <w:rPr>
                <w:spacing w:val="-1"/>
              </w:rPr>
              <w:t>691.59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30212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"/>
              <w:spacing w:before="104" w:line="221" w:lineRule="auto"/>
              <w:rPr/>
            </w:pPr>
            <w:r>
              <w:rPr>
                <w:spacing w:val="-7"/>
              </w:rPr>
              <w:t>因公出国（境）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3" w:lineRule="auto"/>
              <w:rPr/>
            </w:pPr>
            <w:r>
              <w:rPr>
                <w:spacing w:val="-2"/>
              </w:rPr>
              <w:t>30114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/>
              <w:spacing w:before="105" w:line="221" w:lineRule="auto"/>
              <w:rPr/>
            </w:pPr>
            <w:r>
              <w:rPr>
                <w:spacing w:val="-4"/>
              </w:rPr>
              <w:t>医疗费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2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3" w:lineRule="auto"/>
              <w:rPr/>
            </w:pPr>
            <w:r>
              <w:rPr>
                <w:spacing w:val="-2"/>
              </w:rPr>
              <w:t>30213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7"/>
              <w:spacing w:before="104" w:line="221" w:lineRule="auto"/>
              <w:rPr/>
            </w:pPr>
            <w:r>
              <w:rPr>
                <w:spacing w:val="-2"/>
              </w:rPr>
              <w:t>维修(护)费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4"/>
              <w:spacing w:before="91" w:line="183" w:lineRule="auto"/>
              <w:rPr/>
            </w:pPr>
            <w:r>
              <w:rPr>
                <w:spacing w:val="-2"/>
              </w:rPr>
              <w:t>64.10</w:t>
            </w:r>
          </w:p>
        </w:tc>
      </w:tr>
      <w:tr>
        <w:trPr>
          <w:trHeight w:val="420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41" w:line="183" w:lineRule="auto"/>
              <w:rPr/>
            </w:pPr>
            <w:r>
              <w:rPr>
                <w:spacing w:val="-2"/>
              </w:rPr>
              <w:t>30199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8" w:line="221" w:lineRule="auto"/>
              <w:rPr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100"/>
              <w:spacing w:before="95" w:line="182" w:lineRule="auto"/>
              <w:rPr/>
            </w:pPr>
            <w:r>
              <w:rPr>
                <w:spacing w:val="-1"/>
              </w:rPr>
              <w:t>4,649.20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1" w:line="183" w:lineRule="auto"/>
              <w:rPr/>
            </w:pPr>
            <w:r>
              <w:rPr>
                <w:spacing w:val="-2"/>
              </w:rPr>
              <w:t>30214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8" w:line="221" w:lineRule="auto"/>
              <w:rPr/>
            </w:pPr>
            <w:r>
              <w:rPr>
                <w:spacing w:val="-2"/>
              </w:rPr>
              <w:t>租赁费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3" w:line="183" w:lineRule="auto"/>
              <w:rPr/>
            </w:pPr>
            <w:r>
              <w:rPr>
                <w:spacing w:val="-3"/>
              </w:rPr>
              <w:t>143.38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99" w:line="221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87" w:line="182" w:lineRule="auto"/>
              <w:rPr/>
            </w:pPr>
            <w:r>
              <w:rPr>
                <w:spacing w:val="-1"/>
              </w:rPr>
              <w:t>263.65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/>
            </w:pPr>
            <w:r>
              <w:rPr>
                <w:spacing w:val="-1"/>
              </w:rPr>
              <w:t>会议费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30301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5"/>
              <w:spacing w:before="102" w:line="221" w:lineRule="auto"/>
              <w:rPr/>
            </w:pPr>
            <w:r>
              <w:rPr>
                <w:spacing w:val="-2"/>
              </w:rPr>
              <w:t>离休费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420"/>
              <w:spacing w:before="89" w:line="183" w:lineRule="auto"/>
              <w:rPr/>
            </w:pPr>
            <w:r>
              <w:rPr>
                <w:spacing w:val="-2"/>
              </w:rPr>
              <w:t>53.15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30216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2"/>
              </w:rPr>
              <w:t>培训费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88"/>
              <w:spacing w:before="89" w:line="183" w:lineRule="auto"/>
              <w:rPr/>
            </w:pPr>
            <w:r>
              <w:rPr>
                <w:spacing w:val="-4"/>
              </w:rPr>
              <w:t>19.32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99" w:line="221" w:lineRule="auto"/>
              <w:rPr/>
            </w:pPr>
            <w:r>
              <w:rPr>
                <w:spacing w:val="-2"/>
              </w:rPr>
              <w:t>退休费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312"/>
              <w:spacing w:before="86" w:line="183" w:lineRule="auto"/>
              <w:rPr/>
            </w:pPr>
            <w:r>
              <w:rPr>
                <w:spacing w:val="-1"/>
              </w:rPr>
              <w:t>210.50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99" w:line="221" w:lineRule="auto"/>
              <w:rPr/>
            </w:pPr>
            <w:r>
              <w:rPr>
                <w:spacing w:val="-3"/>
              </w:rPr>
              <w:t>公务接待费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99" w:line="221" w:lineRule="auto"/>
              <w:rPr/>
            </w:pPr>
            <w:r>
              <w:rPr>
                <w:spacing w:val="-7"/>
              </w:rPr>
              <w:t>退职（役）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30218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99" w:line="220" w:lineRule="auto"/>
              <w:rPr/>
            </w:pPr>
            <w:r>
              <w:rPr>
                <w:spacing w:val="-2"/>
              </w:rPr>
              <w:t>专用材料费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86" w:line="183" w:lineRule="auto"/>
              <w:rPr/>
            </w:pPr>
            <w:r>
              <w:rPr>
                <w:spacing w:val="-2"/>
              </w:rPr>
              <w:t>72.10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5" w:line="182" w:lineRule="auto"/>
              <w:rPr/>
            </w:pPr>
            <w:r>
              <w:rPr>
                <w:spacing w:val="-2"/>
              </w:rPr>
              <w:t>30304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0" w:line="221" w:lineRule="auto"/>
              <w:rPr/>
            </w:pPr>
            <w:r>
              <w:rPr>
                <w:spacing w:val="-1"/>
              </w:rPr>
              <w:t>抚恤金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2" w:lineRule="auto"/>
              <w:rPr/>
            </w:pPr>
            <w:r>
              <w:rPr>
                <w:spacing w:val="-2"/>
              </w:rPr>
              <w:t>30224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0" w:line="221" w:lineRule="auto"/>
              <w:rPr/>
            </w:pPr>
            <w:r>
              <w:rPr>
                <w:spacing w:val="-1"/>
              </w:rPr>
              <w:t>被装购置费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2" w:lineRule="auto"/>
              <w:rPr/>
            </w:pPr>
            <w:r>
              <w:rPr>
                <w:spacing w:val="-2"/>
              </w:rPr>
              <w:t>30305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生活补助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30225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2"/>
              </w:rPr>
              <w:t>专用燃料费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6" w:line="182" w:lineRule="auto"/>
              <w:rPr/>
            </w:pPr>
            <w:r>
              <w:rPr>
                <w:spacing w:val="-2"/>
              </w:rPr>
              <w:t>30306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0" w:line="221" w:lineRule="auto"/>
              <w:rPr/>
            </w:pPr>
            <w:r>
              <w:rPr>
                <w:spacing w:val="-2"/>
              </w:rPr>
              <w:t>救济费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2"/>
              </w:rPr>
              <w:t>30226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9"/>
              <w:spacing w:before="100" w:line="221" w:lineRule="auto"/>
              <w:rPr/>
            </w:pPr>
            <w:r>
              <w:rPr>
                <w:spacing w:val="-3"/>
              </w:rPr>
              <w:t>劳务费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71"/>
              <w:spacing w:before="87" w:line="183" w:lineRule="auto"/>
              <w:rPr/>
            </w:pPr>
            <w:r>
              <w:rPr>
                <w:spacing w:val="-2"/>
              </w:rPr>
              <w:t>372.17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2" w:lineRule="auto"/>
              <w:rPr/>
            </w:pPr>
            <w:r>
              <w:rPr>
                <w:spacing w:val="-2"/>
              </w:rPr>
              <w:t>30307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21"/>
              <w:spacing w:before="104" w:line="221" w:lineRule="auto"/>
              <w:rPr/>
            </w:pPr>
            <w:r>
              <w:rPr>
                <w:spacing w:val="-3"/>
              </w:rPr>
              <w:t>医疗费补助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30227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3" w:line="221" w:lineRule="auto"/>
              <w:rPr/>
            </w:pPr>
            <w:r>
              <w:rPr>
                <w:spacing w:val="-1"/>
              </w:rPr>
              <w:t>委托业务费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0" w:line="183" w:lineRule="auto"/>
              <w:rPr/>
            </w:pPr>
            <w:r>
              <w:rPr>
                <w:spacing w:val="-3"/>
              </w:rPr>
              <w:t>106.20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2" w:lineRule="auto"/>
              <w:rPr/>
            </w:pPr>
            <w:r>
              <w:rPr>
                <w:spacing w:val="-2"/>
              </w:rPr>
              <w:t>30308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1" w:lineRule="auto"/>
              <w:rPr/>
            </w:pPr>
            <w:r>
              <w:rPr>
                <w:spacing w:val="-2"/>
              </w:rPr>
              <w:t>助学金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30228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1" w:line="220" w:lineRule="auto"/>
              <w:rPr/>
            </w:pPr>
            <w:r>
              <w:rPr>
                <w:spacing w:val="-2"/>
              </w:rPr>
              <w:t>工会经费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2" w:lineRule="auto"/>
              <w:rPr/>
            </w:pPr>
            <w:r>
              <w:rPr>
                <w:spacing w:val="-2"/>
              </w:rPr>
              <w:t>30309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1" w:line="221" w:lineRule="auto"/>
              <w:rPr/>
            </w:pPr>
            <w:r>
              <w:rPr>
                <w:spacing w:val="-2"/>
              </w:rPr>
              <w:t>奖励金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30229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2" w:line="221" w:lineRule="auto"/>
              <w:rPr/>
            </w:pPr>
            <w:r>
              <w:rPr>
                <w:spacing w:val="-1"/>
              </w:rPr>
              <w:t>福利费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7" w:line="183" w:lineRule="auto"/>
              <w:rPr/>
            </w:pPr>
            <w:r>
              <w:rPr>
                <w:spacing w:val="-2"/>
              </w:rPr>
              <w:t>30310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1"/>
              <w:spacing w:before="102" w:line="221" w:lineRule="auto"/>
              <w:rPr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30231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2" w:line="221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1"/>
              <w:spacing w:before="90" w:line="182" w:lineRule="auto"/>
              <w:rPr/>
            </w:pPr>
            <w:r>
              <w:rPr>
                <w:spacing w:val="-1"/>
              </w:rPr>
              <w:t>45.50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8" w:line="183" w:lineRule="auto"/>
              <w:rPr/>
            </w:pPr>
            <w:r>
              <w:rPr>
                <w:spacing w:val="-2"/>
              </w:rPr>
              <w:t>30311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0"/>
              <w:spacing w:before="104" w:line="220" w:lineRule="auto"/>
              <w:rPr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30239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4" w:line="221" w:lineRule="auto"/>
              <w:rPr/>
            </w:pPr>
            <w:r>
              <w:rPr>
                <w:spacing w:val="-1"/>
              </w:rPr>
              <w:t>其他交通费用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7"/>
              <w:spacing w:before="90" w:line="183" w:lineRule="auto"/>
              <w:rPr/>
            </w:pPr>
            <w:r>
              <w:rPr>
                <w:spacing w:val="-1"/>
              </w:rPr>
              <w:t>4.41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120"/>
              <w:spacing w:before="139" w:line="182" w:lineRule="auto"/>
              <w:rPr/>
            </w:pPr>
            <w:r>
              <w:rPr>
                <w:spacing w:val="-2"/>
              </w:rPr>
              <w:t>30399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2"/>
              <w:spacing w:before="103" w:line="221" w:lineRule="auto"/>
              <w:rPr/>
            </w:pPr>
            <w:r>
              <w:rPr>
                <w:spacing w:val="-1"/>
              </w:rPr>
              <w:t>其他对个人和家庭的补助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523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30240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3"/>
              <w:spacing w:before="103" w:line="220" w:lineRule="auto"/>
              <w:rPr/>
            </w:pPr>
            <w:r>
              <w:rPr>
                <w:spacing w:val="-1"/>
              </w:rPr>
              <w:t>税金及附加费用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2" w:line="182" w:lineRule="auto"/>
              <w:rPr/>
            </w:pPr>
            <w:r>
              <w:rPr>
                <w:spacing w:val="-2"/>
              </w:rPr>
              <w:t>30299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93" w:line="183" w:lineRule="auto"/>
              <w:rPr/>
            </w:pPr>
            <w:r>
              <w:rPr>
                <w:spacing w:val="-3"/>
              </w:rPr>
              <w:t>126.72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30701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99" w:line="221" w:lineRule="auto"/>
              <w:rPr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2" w:lineRule="auto"/>
              <w:rPr/>
            </w:pPr>
            <w:r>
              <w:rPr>
                <w:spacing w:val="-2"/>
              </w:rPr>
              <w:t>30702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102" w:line="221" w:lineRule="auto"/>
              <w:rPr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3"/>
              <w:spacing w:before="100" w:line="220" w:lineRule="auto"/>
              <w:rPr/>
            </w:pPr>
            <w:r>
              <w:rPr>
                <w:spacing w:val="-3"/>
              </w:rPr>
              <w:t>资本性支出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482"/>
              <w:spacing w:before="86" w:line="183" w:lineRule="auto"/>
              <w:rPr/>
            </w:pPr>
            <w:r>
              <w:rPr>
                <w:spacing w:val="-3"/>
              </w:rPr>
              <w:t>101.20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31001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1" w:lineRule="auto"/>
              <w:rPr/>
            </w:pPr>
            <w:r>
              <w:rPr>
                <w:spacing w:val="-1"/>
              </w:rPr>
              <w:t>房屋建筑物购建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31002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0" w:line="221" w:lineRule="auto"/>
              <w:rPr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77"/>
              <w:spacing w:before="87" w:line="182" w:lineRule="auto"/>
              <w:rPr/>
            </w:pPr>
            <w:r>
              <w:rPr>
                <w:spacing w:val="-2"/>
              </w:rPr>
              <w:t>77.36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31003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1"/>
              </w:rPr>
              <w:t>专用设备购置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2"/>
              <w:spacing w:before="88" w:line="182" w:lineRule="auto"/>
              <w:rPr/>
            </w:pPr>
            <w:r>
              <w:rPr>
                <w:spacing w:val="-2"/>
              </w:rPr>
              <w:t>5.88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31005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1" w:line="222" w:lineRule="auto"/>
              <w:rPr/>
            </w:pPr>
            <w:r>
              <w:rPr>
                <w:spacing w:val="-1"/>
              </w:rPr>
              <w:t>基础设施建设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31006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3" w:line="221" w:lineRule="auto"/>
              <w:rPr/>
            </w:pPr>
            <w:r>
              <w:rPr>
                <w:spacing w:val="-2"/>
              </w:rPr>
              <w:t>大型修缮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3" w:lineRule="auto"/>
              <w:rPr/>
            </w:pPr>
            <w:r>
              <w:rPr>
                <w:spacing w:val="-2"/>
              </w:rPr>
              <w:t>31007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1" w:line="221" w:lineRule="auto"/>
              <w:rPr/>
            </w:pPr>
            <w:r>
              <w:rPr>
                <w:spacing w:val="-1"/>
              </w:rPr>
              <w:t>信息网络及软件购置更新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7"/>
              <w:spacing w:before="89" w:line="182" w:lineRule="auto"/>
              <w:rPr/>
            </w:pPr>
            <w:r>
              <w:rPr>
                <w:spacing w:val="-1"/>
              </w:rPr>
              <w:t>4.55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3" w:lineRule="auto"/>
              <w:rPr/>
            </w:pPr>
            <w:r>
              <w:rPr>
                <w:spacing w:val="-2"/>
              </w:rPr>
              <w:t>31008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2" w:line="221" w:lineRule="auto"/>
              <w:rPr/>
            </w:pPr>
            <w:r>
              <w:rPr>
                <w:spacing w:val="-2"/>
              </w:rPr>
              <w:t>物资储备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8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31009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3" w:line="221" w:lineRule="auto"/>
              <w:rPr/>
            </w:pPr>
            <w:r>
              <w:rPr>
                <w:spacing w:val="-2"/>
              </w:rPr>
              <w:t>土地补偿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0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31010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8"/>
              <w:spacing w:before="104" w:line="221" w:lineRule="auto"/>
              <w:rPr/>
            </w:pPr>
            <w:r>
              <w:rPr>
                <w:spacing w:val="-3"/>
              </w:rPr>
              <w:t>安置补助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3" w:line="220" w:lineRule="auto"/>
              <w:rPr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41" w:line="183" w:lineRule="auto"/>
              <w:rPr/>
            </w:pPr>
            <w:r>
              <w:rPr>
                <w:spacing w:val="-2"/>
              </w:rPr>
              <w:t>31012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4"/>
              <w:spacing w:before="107" w:line="221" w:lineRule="auto"/>
              <w:rPr/>
            </w:pPr>
            <w:r>
              <w:rPr>
                <w:spacing w:val="-2"/>
              </w:rPr>
              <w:t>拆迁补偿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4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8" w:line="183" w:lineRule="auto"/>
              <w:rPr/>
            </w:pPr>
            <w:r>
              <w:rPr>
                <w:spacing w:val="-2"/>
              </w:rPr>
              <w:t>31013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3" w:line="221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91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39" w:h="11907"/>
          <w:pgMar w:top="1012" w:right="1325" w:bottom="1157" w:left="1327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6</w:t>
      </w:r>
    </w:p>
    <w:p>
      <w:pPr>
        <w:pStyle w:val="BodyText"/>
        <w:ind w:left="4057"/>
        <w:spacing w:before="219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一般公共预算财政拨款基本支出决算明细表</w:t>
      </w:r>
    </w:p>
    <w:p>
      <w:pPr>
        <w:pStyle w:val="BodyText"/>
        <w:ind w:left="222"/>
        <w:spacing w:before="199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0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3674"/>
        <w:gridCol w:w="2044"/>
        <w:gridCol w:w="1418"/>
        <w:gridCol w:w="3467"/>
        <w:gridCol w:w="2203"/>
      </w:tblGrid>
      <w:tr>
        <w:trPr>
          <w:trHeight w:val="417" w:hRule="atLeast"/>
        </w:trPr>
        <w:tc>
          <w:tcPr>
            <w:tcW w:w="7093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7088" w:type="dxa"/>
            <w:vAlign w:val="top"/>
            <w:gridSpan w:val="3"/>
          </w:tcPr>
          <w:p>
            <w:pPr>
              <w:pStyle w:val="TableText"/>
              <w:ind w:left="3134"/>
              <w:spacing w:before="104" w:line="221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629" w:hRule="atLeast"/>
        </w:trPr>
        <w:tc>
          <w:tcPr>
            <w:tcW w:w="1375" w:type="dxa"/>
            <w:vAlign w:val="top"/>
          </w:tcPr>
          <w:p>
            <w:pPr>
              <w:pStyle w:val="TableText"/>
              <w:ind w:left="272" w:right="263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4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81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93" w:right="285" w:firstLine="1"/>
              <w:spacing w:before="52" w:line="249" w:lineRule="auto"/>
              <w:rPr/>
            </w:pPr>
            <w:r>
              <w:rPr>
                <w:spacing w:val="-2"/>
              </w:rPr>
              <w:t>经济分类</w:t>
            </w:r>
            <w:r>
              <w:rPr/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1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897"/>
              <w:spacing w:before="207" w:line="221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31019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1" w:lineRule="auto"/>
              <w:rPr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5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3" w:lineRule="auto"/>
              <w:rPr/>
            </w:pPr>
            <w:r>
              <w:rPr>
                <w:spacing w:val="-2"/>
              </w:rPr>
              <w:t>31021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102" w:line="220" w:lineRule="auto"/>
              <w:rPr/>
            </w:pPr>
            <w:r>
              <w:rPr>
                <w:spacing w:val="-1"/>
              </w:rPr>
              <w:t>文物和陈列品购置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4" w:line="183" w:lineRule="auto"/>
              <w:rPr/>
            </w:pPr>
            <w:r>
              <w:rPr>
                <w:spacing w:val="-2"/>
              </w:rPr>
              <w:t>31022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6"/>
              <w:spacing w:before="99" w:line="221" w:lineRule="auto"/>
              <w:rPr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79"/>
              <w:spacing w:before="135" w:line="182" w:lineRule="auto"/>
              <w:rPr/>
            </w:pPr>
            <w:r>
              <w:rPr>
                <w:spacing w:val="-2"/>
              </w:rPr>
              <w:t>9.55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5" w:line="183" w:lineRule="auto"/>
              <w:rPr/>
            </w:pPr>
            <w:r>
              <w:rPr>
                <w:spacing w:val="-2"/>
              </w:rPr>
              <w:t>31099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0" w:line="220" w:lineRule="auto"/>
              <w:rPr/>
            </w:pPr>
            <w:r>
              <w:rPr>
                <w:spacing w:val="-1"/>
              </w:rPr>
              <w:t>其他资本性支出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2"/>
              <w:spacing w:before="136" w:line="182" w:lineRule="auto"/>
              <w:rPr/>
            </w:pPr>
            <w:r>
              <w:rPr>
                <w:spacing w:val="-2"/>
              </w:rPr>
              <w:t>3.85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6" w:line="182" w:lineRule="auto"/>
              <w:rPr/>
            </w:pPr>
            <w:r>
              <w:rPr>
                <w:spacing w:val="-3"/>
              </w:rPr>
              <w:t>399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1" w:line="221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6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3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39906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2" w:line="221" w:lineRule="auto"/>
              <w:rPr/>
            </w:pPr>
            <w:r>
              <w:rPr>
                <w:spacing w:val="-2"/>
              </w:rPr>
              <w:t>赠与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7" w:line="182" w:lineRule="auto"/>
              <w:rPr/>
            </w:pPr>
            <w:r>
              <w:rPr>
                <w:spacing w:val="-2"/>
              </w:rPr>
              <w:t>39907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5"/>
              <w:spacing w:before="101" w:line="221" w:lineRule="auto"/>
              <w:rPr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7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630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248" w:line="182" w:lineRule="auto"/>
              <w:rPr/>
            </w:pPr>
            <w:r>
              <w:rPr>
                <w:spacing w:val="-2"/>
              </w:rPr>
              <w:t>39908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7" w:right="104" w:hanging="4"/>
              <w:spacing w:before="58" w:line="247" w:lineRule="auto"/>
              <w:rPr/>
            </w:pPr>
            <w:r>
              <w:rPr>
                <w:spacing w:val="6"/>
              </w:rPr>
              <w:t>对民间非营利组织和群众性自治组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织补贴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248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2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17"/>
              <w:spacing w:before="139" w:line="182" w:lineRule="auto"/>
              <w:rPr/>
            </w:pPr>
            <w:r>
              <w:rPr>
                <w:spacing w:val="-2"/>
              </w:rPr>
              <w:t>39999</w:t>
            </w:r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15"/>
              <w:spacing w:before="104" w:line="221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680"/>
              <w:spacing w:before="139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  <w:tr>
        <w:trPr>
          <w:trHeight w:val="417" w:hRule="atLeast"/>
        </w:trPr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pStyle w:val="TableText"/>
              <w:ind w:left="113"/>
              <w:spacing w:before="104" w:line="221" w:lineRule="auto"/>
              <w:rPr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2044" w:type="dxa"/>
            <w:vAlign w:val="top"/>
          </w:tcPr>
          <w:p>
            <w:pPr>
              <w:pStyle w:val="TableText"/>
              <w:ind w:left="1011"/>
              <w:spacing w:before="138" w:line="183" w:lineRule="auto"/>
              <w:rPr/>
            </w:pPr>
            <w:r>
              <w:rPr>
                <w:spacing w:val="-3"/>
              </w:rPr>
              <w:t>15,076.59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20"/>
              <w:spacing w:before="104" w:line="221" w:lineRule="auto"/>
              <w:rPr/>
            </w:pPr>
            <w:r>
              <w:rPr>
                <w:spacing w:val="-2"/>
              </w:rPr>
              <w:t>公用经费合计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274"/>
              <w:spacing w:before="138" w:line="183" w:lineRule="auto"/>
              <w:rPr/>
            </w:pPr>
            <w:r>
              <w:rPr>
                <w:spacing w:val="-3"/>
              </w:rPr>
              <w:t>1,731.30</w:t>
            </w:r>
          </w:p>
        </w:tc>
      </w:tr>
    </w:tbl>
    <w:p>
      <w:pPr>
        <w:pStyle w:val="BodyText"/>
        <w:ind w:left="541"/>
        <w:spacing w:before="129" w:line="220" w:lineRule="auto"/>
        <w:rPr>
          <w:sz w:val="21"/>
          <w:szCs w:val="21"/>
        </w:rPr>
      </w:pPr>
      <w:r>
        <w:rPr>
          <w:sz w:val="21"/>
          <w:szCs w:val="21"/>
        </w:rPr>
        <w:t>注：本表反映单位本年度一般公共预算财政拨款基本支出明细</w:t>
      </w:r>
      <w:r>
        <w:rPr>
          <w:sz w:val="21"/>
          <w:szCs w:val="21"/>
          <w:spacing w:val="-1"/>
        </w:rPr>
        <w:t>情况。</w:t>
      </w:r>
    </w:p>
    <w:p>
      <w:pPr>
        <w:spacing w:line="220" w:lineRule="auto"/>
        <w:sectPr>
          <w:footerReference w:type="default" r:id="rId22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1"/>
        </w:rPr>
        <w:t>7</w:t>
      </w:r>
    </w:p>
    <w:p>
      <w:pPr>
        <w:pStyle w:val="BodyText"/>
        <w:ind w:left="3735"/>
        <w:spacing w:before="226" w:line="225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一般公共预算财政拨款“三公”经费支出决算表</w:t>
      </w:r>
    </w:p>
    <w:p>
      <w:pPr>
        <w:pStyle w:val="BodyText"/>
        <w:ind w:left="222"/>
        <w:spacing w:before="203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8"/>
        <w:gridCol w:w="1180"/>
        <w:gridCol w:w="1183"/>
        <w:gridCol w:w="1181"/>
        <w:gridCol w:w="1183"/>
        <w:gridCol w:w="1180"/>
        <w:gridCol w:w="1183"/>
        <w:gridCol w:w="1180"/>
        <w:gridCol w:w="1183"/>
        <w:gridCol w:w="1181"/>
        <w:gridCol w:w="1183"/>
        <w:gridCol w:w="1176"/>
      </w:tblGrid>
      <w:tr>
        <w:trPr>
          <w:trHeight w:val="429" w:hRule="atLeast"/>
        </w:trPr>
        <w:tc>
          <w:tcPr>
            <w:tcW w:w="7095" w:type="dxa"/>
            <w:vAlign w:val="top"/>
            <w:gridSpan w:val="6"/>
          </w:tcPr>
          <w:p>
            <w:pPr>
              <w:pStyle w:val="TableText"/>
              <w:ind w:left="3240"/>
              <w:spacing w:before="110" w:line="221" w:lineRule="auto"/>
              <w:rPr/>
            </w:pPr>
            <w:r>
              <w:rPr>
                <w:spacing w:val="-2"/>
              </w:rPr>
              <w:t>预算数</w:t>
            </w:r>
          </w:p>
        </w:tc>
        <w:tc>
          <w:tcPr>
            <w:tcW w:w="7086" w:type="dxa"/>
            <w:vAlign w:val="top"/>
            <w:gridSpan w:val="6"/>
          </w:tcPr>
          <w:p>
            <w:pPr>
              <w:pStyle w:val="TableText"/>
              <w:ind w:left="3236"/>
              <w:spacing w:before="110" w:line="221" w:lineRule="auto"/>
              <w:rPr/>
            </w:pPr>
            <w:r>
              <w:rPr>
                <w:spacing w:val="-3"/>
              </w:rPr>
              <w:t>决算数</w:t>
            </w:r>
          </w:p>
        </w:tc>
      </w:tr>
      <w:tr>
        <w:trPr>
          <w:trHeight w:val="424" w:hRule="atLeast"/>
        </w:trPr>
        <w:tc>
          <w:tcPr>
            <w:tcW w:w="1188" w:type="dxa"/>
            <w:vAlign w:val="top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69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0" w:right="166" w:firstLine="10"/>
              <w:spacing w:before="268" w:line="261" w:lineRule="auto"/>
              <w:rPr/>
            </w:pPr>
            <w:r>
              <w:rPr>
                <w:spacing w:val="-6"/>
              </w:rPr>
              <w:t>因公出国</w:t>
            </w:r>
            <w:r>
              <w:rPr/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547" w:type="dxa"/>
            <w:vAlign w:val="top"/>
            <w:gridSpan w:val="3"/>
          </w:tcPr>
          <w:p>
            <w:pPr>
              <w:pStyle w:val="TableText"/>
              <w:ind w:left="733"/>
              <w:spacing w:before="106" w:line="221" w:lineRule="auto"/>
              <w:rPr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1" w:right="165" w:hanging="319"/>
              <w:spacing w:before="268" w:line="261" w:lineRule="auto"/>
              <w:rPr/>
            </w:pPr>
            <w:r>
              <w:rPr>
                <w:spacing w:val="-4"/>
              </w:rPr>
              <w:t>公务接待</w:t>
            </w:r>
            <w:r>
              <w:rPr>
                <w:spacing w:val="2"/>
              </w:rPr>
              <w:t xml:space="preserve"> </w:t>
            </w:r>
            <w:r>
              <w:rPr/>
              <w:t>费</w:t>
            </w:r>
          </w:p>
        </w:tc>
        <w:tc>
          <w:tcPr>
            <w:tcW w:w="1183" w:type="dxa"/>
            <w:vAlign w:val="top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9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 w:right="163" w:firstLine="10"/>
              <w:spacing w:before="268" w:line="261" w:lineRule="auto"/>
              <w:rPr/>
            </w:pPr>
            <w:r>
              <w:rPr>
                <w:spacing w:val="-6"/>
              </w:rPr>
              <w:t>因公出国</w:t>
            </w:r>
            <w:r>
              <w:rPr/>
              <w:t xml:space="preserve"> </w:t>
            </w:r>
            <w:r>
              <w:rPr>
                <w:spacing w:val="-4"/>
              </w:rPr>
              <w:t>（境）费</w:t>
            </w:r>
          </w:p>
        </w:tc>
        <w:tc>
          <w:tcPr>
            <w:tcW w:w="3547" w:type="dxa"/>
            <w:vAlign w:val="top"/>
            <w:gridSpan w:val="3"/>
          </w:tcPr>
          <w:p>
            <w:pPr>
              <w:pStyle w:val="TableText"/>
              <w:ind w:left="736"/>
              <w:spacing w:before="106" w:line="221" w:lineRule="auto"/>
              <w:rPr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11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9" w:right="162" w:hanging="319"/>
              <w:spacing w:before="268" w:line="261" w:lineRule="auto"/>
              <w:rPr/>
            </w:pPr>
            <w:r>
              <w:rPr>
                <w:spacing w:val="-4"/>
              </w:rPr>
              <w:t>公务接待</w:t>
            </w:r>
            <w:r>
              <w:rPr>
                <w:spacing w:val="2"/>
              </w:rPr>
              <w:t xml:space="preserve"> </w:t>
            </w:r>
            <w:r>
              <w:rPr/>
              <w:t>费</w:t>
            </w:r>
          </w:p>
        </w:tc>
      </w:tr>
      <w:tr>
        <w:trPr>
          <w:trHeight w:val="627" w:hRule="atLeast"/>
        </w:trPr>
        <w:tc>
          <w:tcPr>
            <w:tcW w:w="11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ind w:left="391"/>
              <w:spacing w:before="20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78" w:right="166" w:hanging="97"/>
              <w:spacing w:before="52" w:line="248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购置费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280" w:right="168" w:hanging="99"/>
              <w:spacing w:before="52" w:line="248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运行费</w:t>
            </w:r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pStyle w:val="TableText"/>
              <w:ind w:left="394"/>
              <w:spacing w:before="20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81" w:right="163" w:hanging="97"/>
              <w:spacing w:before="52" w:line="248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购置费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283" w:right="165" w:hanging="99"/>
              <w:spacing w:before="52" w:line="248" w:lineRule="auto"/>
              <w:rPr/>
            </w:pPr>
            <w:r>
              <w:rPr>
                <w:spacing w:val="-4"/>
              </w:rPr>
              <w:t>公务用车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运行费</w:t>
            </w:r>
          </w:p>
        </w:tc>
        <w:tc>
          <w:tcPr>
            <w:tcW w:w="11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188" w:type="dxa"/>
            <w:vAlign w:val="top"/>
          </w:tcPr>
          <w:p>
            <w:pPr>
              <w:pStyle w:val="TableText"/>
              <w:ind w:left="561"/>
              <w:spacing w:before="143" w:line="183" w:lineRule="auto"/>
              <w:rPr/>
            </w:pPr>
            <w:r>
              <w:rPr/>
              <w:t>1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3"/>
              <w:spacing w:before="144" w:line="182" w:lineRule="auto"/>
              <w:rPr/>
            </w:pPr>
            <w:r>
              <w:rPr/>
              <w:t>2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6"/>
              <w:spacing w:before="144" w:line="182" w:lineRule="auto"/>
              <w:rPr/>
            </w:pPr>
            <w:r>
              <w:rPr/>
              <w:t>3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41"/>
              <w:spacing w:before="144" w:line="182" w:lineRule="auto"/>
              <w:rPr/>
            </w:pPr>
            <w:r>
              <w:rPr/>
              <w:t>4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6"/>
              <w:spacing w:before="146" w:line="181" w:lineRule="auto"/>
              <w:rPr/>
            </w:pPr>
            <w:r>
              <w:rPr/>
              <w:t>5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4"/>
              <w:spacing w:before="144" w:line="182" w:lineRule="auto"/>
              <w:rPr/>
            </w:pPr>
            <w:r>
              <w:rPr/>
              <w:t>6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9"/>
              <w:spacing w:before="146" w:line="181" w:lineRule="auto"/>
              <w:rPr/>
            </w:pPr>
            <w:r>
              <w:rPr/>
              <w:t>7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545"/>
              <w:spacing w:before="144" w:line="182" w:lineRule="auto"/>
              <w:rPr/>
            </w:pPr>
            <w:r>
              <w:rPr/>
              <w:t>8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5"/>
              <w:spacing w:before="144" w:line="182" w:lineRule="auto"/>
              <w:rPr/>
            </w:pPr>
            <w:r>
              <w:rPr/>
              <w:t>9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08"/>
              <w:spacing w:before="143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08"/>
              <w:spacing w:before="143" w:line="18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ind w:left="503"/>
              <w:spacing w:before="143" w:line="183" w:lineRule="auto"/>
              <w:rPr/>
            </w:pPr>
            <w:r>
              <w:rPr>
                <w:spacing w:val="-6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188" w:type="dxa"/>
            <w:vAlign w:val="top"/>
          </w:tcPr>
          <w:p>
            <w:pPr>
              <w:pStyle w:val="TableText"/>
              <w:ind w:left="876"/>
              <w:spacing w:before="143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974"/>
              <w:spacing w:before="143" w:line="182" w:lineRule="auto"/>
              <w:rPr/>
            </w:pPr>
            <w:r>
              <w:rPr/>
              <w:t>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872"/>
              <w:spacing w:before="143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976"/>
              <w:spacing w:before="143" w:line="182" w:lineRule="auto"/>
              <w:rPr/>
            </w:pPr>
            <w:r>
              <w:rPr/>
              <w:t>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873"/>
              <w:spacing w:before="143" w:line="182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976"/>
              <w:spacing w:before="143" w:line="182" w:lineRule="auto"/>
              <w:rPr/>
            </w:pPr>
            <w:r>
              <w:rPr/>
              <w:t>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55"/>
              <w:spacing w:before="143" w:line="182" w:lineRule="auto"/>
              <w:rPr/>
            </w:pPr>
            <w:r>
              <w:rPr>
                <w:spacing w:val="-1"/>
              </w:rPr>
              <w:t>49.32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663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56"/>
              <w:spacing w:before="143" w:line="182" w:lineRule="auto"/>
              <w:rPr/>
            </w:pPr>
            <w:r>
              <w:rPr>
                <w:spacing w:val="-1"/>
              </w:rPr>
              <w:t>49.32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665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56"/>
              <w:spacing w:before="143" w:line="182" w:lineRule="auto"/>
              <w:rPr/>
            </w:pPr>
            <w:r>
              <w:rPr>
                <w:spacing w:val="-1"/>
              </w:rPr>
              <w:t>49.32</w:t>
            </w:r>
          </w:p>
        </w:tc>
        <w:tc>
          <w:tcPr>
            <w:tcW w:w="1176" w:type="dxa"/>
            <w:vAlign w:val="top"/>
          </w:tcPr>
          <w:p>
            <w:pPr>
              <w:pStyle w:val="TableText"/>
              <w:ind w:left="653"/>
              <w:spacing w:before="143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121" w:right="122" w:firstLine="420"/>
        <w:spacing w:before="128" w:line="398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注：本表反映单位本年度“三公”经费支出预决算情况。其中，预算数为“三公”经费全年预算数，反映按规定程序调整后的预算数；决算数是包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括当年一般公共预算财政拨款和以前年度结转资金安排的实际</w:t>
      </w:r>
      <w:r>
        <w:rPr>
          <w:sz w:val="21"/>
          <w:szCs w:val="21"/>
          <w:spacing w:val="-1"/>
        </w:rPr>
        <w:t>支出。</w:t>
      </w:r>
    </w:p>
    <w:p>
      <w:pPr>
        <w:spacing w:line="398" w:lineRule="auto"/>
        <w:sectPr>
          <w:footerReference w:type="default" r:id="rId23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3724"/>
        <w:spacing w:before="68" w:line="213" w:lineRule="auto"/>
        <w:rPr>
          <w:sz w:val="21"/>
          <w:szCs w:val="21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6"/>
        </w:rPr>
        <w:t xml:space="preserve"> </w:t>
      </w:r>
      <w:r>
        <w:rPr>
          <w:sz w:val="21"/>
          <w:szCs w:val="21"/>
          <w:spacing w:val="1"/>
        </w:rPr>
        <w:t>8</w:t>
      </w:r>
    </w:p>
    <w:p>
      <w:pPr>
        <w:pStyle w:val="BodyText"/>
        <w:ind w:left="4212"/>
        <w:spacing w:before="214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政府性基金预算财政拨款收入支出决算表</w:t>
      </w:r>
    </w:p>
    <w:p>
      <w:pPr>
        <w:pStyle w:val="BodyText"/>
        <w:ind w:left="222"/>
        <w:spacing w:before="204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</w:t>
      </w:r>
      <w:r>
        <w:rPr>
          <w:sz w:val="19"/>
          <w:szCs w:val="19"/>
        </w:rPr>
        <w:t xml:space="preserve">  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2"/>
        <w:gridCol w:w="2351"/>
        <w:gridCol w:w="1740"/>
        <w:gridCol w:w="1667"/>
        <w:gridCol w:w="1771"/>
        <w:gridCol w:w="1771"/>
        <w:gridCol w:w="1773"/>
        <w:gridCol w:w="1775"/>
      </w:tblGrid>
      <w:tr>
        <w:trPr>
          <w:trHeight w:val="429" w:hRule="atLeast"/>
        </w:trPr>
        <w:tc>
          <w:tcPr>
            <w:tcW w:w="3683" w:type="dxa"/>
            <w:vAlign w:val="top"/>
            <w:gridSpan w:val="2"/>
          </w:tcPr>
          <w:p>
            <w:pPr>
              <w:pStyle w:val="TableText"/>
              <w:ind w:left="1430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1740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8" w:line="221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1667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9" w:line="220" w:lineRule="auto"/>
              <w:rPr/>
            </w:pPr>
            <w:r>
              <w:rPr>
                <w:spacing w:val="-2"/>
              </w:rPr>
              <w:t>本年收入</w:t>
            </w:r>
          </w:p>
        </w:tc>
        <w:tc>
          <w:tcPr>
            <w:tcW w:w="5315" w:type="dxa"/>
            <w:vAlign w:val="top"/>
            <w:gridSpan w:val="3"/>
          </w:tcPr>
          <w:p>
            <w:pPr>
              <w:pStyle w:val="TableText"/>
              <w:ind w:left="2241"/>
              <w:spacing w:before="111" w:line="220" w:lineRule="auto"/>
              <w:rPr/>
            </w:pPr>
            <w:r>
              <w:rPr>
                <w:spacing w:val="-2"/>
              </w:rPr>
              <w:t>本年支出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21" w:lineRule="auto"/>
              <w:rPr/>
            </w:pPr>
            <w:r>
              <w:rPr>
                <w:spacing w:val="-1"/>
              </w:rPr>
              <w:t>年末结转和结余</w:t>
            </w:r>
          </w:p>
        </w:tc>
      </w:tr>
      <w:tr>
        <w:trPr>
          <w:trHeight w:val="627" w:hRule="atLeast"/>
        </w:trPr>
        <w:tc>
          <w:tcPr>
            <w:tcW w:w="1332" w:type="dxa"/>
            <w:vAlign w:val="top"/>
          </w:tcPr>
          <w:p>
            <w:pPr>
              <w:pStyle w:val="TableText"/>
              <w:ind w:left="116" w:right="376" w:firstLine="3"/>
              <w:spacing w:before="52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2351" w:type="dxa"/>
            <w:vAlign w:val="top"/>
          </w:tcPr>
          <w:p>
            <w:pPr>
              <w:pStyle w:val="TableText"/>
              <w:ind w:left="759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7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1" w:type="dxa"/>
            <w:vAlign w:val="top"/>
          </w:tcPr>
          <w:p>
            <w:pPr>
              <w:pStyle w:val="TableText"/>
              <w:ind w:left="684"/>
              <w:spacing w:before="20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472"/>
              <w:spacing w:before="20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476"/>
              <w:spacing w:before="208" w:line="221" w:lineRule="auto"/>
              <w:rPr/>
            </w:pPr>
            <w:r>
              <w:rPr>
                <w:spacing w:val="-3"/>
              </w:rPr>
              <w:t>项目支出</w:t>
            </w:r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3" w:hRule="atLeast"/>
        </w:trPr>
        <w:tc>
          <w:tcPr>
            <w:tcW w:w="3683" w:type="dxa"/>
            <w:vAlign w:val="top"/>
            <w:gridSpan w:val="2"/>
          </w:tcPr>
          <w:p>
            <w:pPr>
              <w:pStyle w:val="TableText"/>
              <w:ind w:left="1638"/>
              <w:spacing w:before="108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836"/>
              <w:spacing w:before="143" w:line="183" w:lineRule="auto"/>
              <w:rPr/>
            </w:pPr>
            <w:r>
              <w:rPr/>
              <w:t>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87"/>
              <w:spacing w:before="144" w:line="182" w:lineRule="auto"/>
              <w:rPr/>
            </w:pPr>
            <w:r>
              <w:rPr/>
              <w:t>2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41"/>
              <w:spacing w:before="144" w:line="182" w:lineRule="auto"/>
              <w:rPr/>
            </w:pPr>
            <w:r>
              <w:rPr/>
              <w:t>3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838"/>
              <w:spacing w:before="144" w:line="182" w:lineRule="auto"/>
              <w:rPr/>
            </w:pPr>
            <w:r>
              <w:rPr/>
              <w:t>4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44"/>
              <w:spacing w:before="145" w:line="181" w:lineRule="auto"/>
              <w:rPr/>
            </w:pPr>
            <w:r>
              <w:rPr/>
              <w:t>5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0"/>
              <w:spacing w:before="144" w:line="182" w:lineRule="auto"/>
              <w:rPr/>
            </w:pPr>
            <w:r>
              <w:rPr/>
              <w:t>6</w:t>
            </w:r>
          </w:p>
        </w:tc>
      </w:tr>
      <w:tr>
        <w:trPr>
          <w:trHeight w:val="431" w:hRule="atLeast"/>
        </w:trPr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1" w:type="dxa"/>
            <w:vAlign w:val="top"/>
          </w:tcPr>
          <w:p>
            <w:pPr>
              <w:pStyle w:val="TableText"/>
              <w:ind w:left="969"/>
              <w:spacing w:before="110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218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14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49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1" w:type="dxa"/>
            <w:vAlign w:val="top"/>
          </w:tcPr>
          <w:p>
            <w:pPr>
              <w:pStyle w:val="TableText"/>
              <w:ind w:left="1251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1252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1250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961" w:right="6326" w:hanging="420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注：本表反映单位本年度政府性基金预算财政拨款收入、支出及结转结余情况。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1"/>
        </w:rPr>
        <w:t>本单位本年度无政府性基金预算财政拨款收入、支出及结转结余。</w:t>
      </w:r>
    </w:p>
    <w:p>
      <w:pPr>
        <w:spacing w:line="398" w:lineRule="auto"/>
        <w:sectPr>
          <w:footerReference w:type="default" r:id="rId24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3729"/>
        <w:spacing w:before="62" w:line="23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表</w:t>
      </w:r>
      <w:r>
        <w:rPr>
          <w:sz w:val="19"/>
          <w:szCs w:val="19"/>
          <w:spacing w:val="-37"/>
        </w:rPr>
        <w:t xml:space="preserve"> </w:t>
      </w:r>
      <w:r>
        <w:rPr>
          <w:sz w:val="19"/>
          <w:szCs w:val="19"/>
          <w:spacing w:val="1"/>
        </w:rPr>
        <w:t>9</w:t>
      </w:r>
    </w:p>
    <w:p>
      <w:pPr>
        <w:pStyle w:val="BodyText"/>
        <w:ind w:left="4405"/>
        <w:spacing w:before="227" w:line="224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国有资本经营预算财政拨款支出决算表</w:t>
      </w:r>
    </w:p>
    <w:p>
      <w:pPr>
        <w:pStyle w:val="BodyText"/>
        <w:ind w:left="222"/>
        <w:spacing w:before="204" w:line="228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单位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  <w:spacing w:val="7"/>
        </w:rPr>
        <w:t>：广东环境保护工程职业学院</w:t>
      </w:r>
      <w:r>
        <w:rPr>
          <w:sz w:val="19"/>
          <w:szCs w:val="19"/>
          <w:spacing w:val="1"/>
        </w:rPr>
        <w:t xml:space="preserve">                                </w:t>
      </w:r>
      <w:r>
        <w:rPr>
          <w:sz w:val="19"/>
          <w:szCs w:val="19"/>
        </w:rPr>
        <w:t xml:space="preserve">                                                                       </w:t>
      </w:r>
      <w:r>
        <w:rPr>
          <w:sz w:val="19"/>
          <w:szCs w:val="19"/>
          <w:spacing w:val="7"/>
        </w:rPr>
        <w:t>单位：万元</w:t>
      </w:r>
    </w:p>
    <w:p>
      <w:pPr>
        <w:spacing w:line="77" w:lineRule="exact"/>
        <w:rPr/>
      </w:pPr>
      <w:r/>
    </w:p>
    <w:tbl>
      <w:tblPr>
        <w:tblStyle w:val="TableNormal"/>
        <w:tblW w:w="14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6"/>
        <w:gridCol w:w="4326"/>
        <w:gridCol w:w="2834"/>
        <w:gridCol w:w="2837"/>
        <w:gridCol w:w="2838"/>
      </w:tblGrid>
      <w:tr>
        <w:trPr>
          <w:trHeight w:val="429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426"/>
              <w:spacing w:before="111" w:line="221" w:lineRule="auto"/>
              <w:rPr/>
            </w:pPr>
            <w:r>
              <w:rPr>
                <w:spacing w:val="-6"/>
              </w:rPr>
              <w:t>项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目</w:t>
            </w:r>
          </w:p>
        </w:tc>
        <w:tc>
          <w:tcPr>
            <w:tcW w:w="8509" w:type="dxa"/>
            <w:vAlign w:val="top"/>
            <w:gridSpan w:val="3"/>
          </w:tcPr>
          <w:p>
            <w:pPr>
              <w:pStyle w:val="TableText"/>
              <w:ind w:left="3839"/>
              <w:spacing w:before="111" w:line="220" w:lineRule="auto"/>
              <w:rPr/>
            </w:pPr>
            <w:r>
              <w:rPr>
                <w:spacing w:val="-2"/>
              </w:rPr>
              <w:t>本年支出</w:t>
            </w:r>
          </w:p>
        </w:tc>
      </w:tr>
      <w:tr>
        <w:trPr>
          <w:trHeight w:val="627" w:hRule="atLeast"/>
        </w:trPr>
        <w:tc>
          <w:tcPr>
            <w:tcW w:w="1346" w:type="dxa"/>
            <w:vAlign w:val="top"/>
          </w:tcPr>
          <w:p>
            <w:pPr>
              <w:pStyle w:val="TableText"/>
              <w:ind w:left="116" w:right="390" w:firstLine="3"/>
              <w:spacing w:before="52" w:line="248" w:lineRule="auto"/>
              <w:rPr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326" w:type="dxa"/>
            <w:vAlign w:val="top"/>
          </w:tcPr>
          <w:p>
            <w:pPr>
              <w:pStyle w:val="TableText"/>
              <w:ind w:left="1746"/>
              <w:spacing w:before="208" w:line="220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218"/>
              <w:spacing w:before="208" w:line="222" w:lineRule="auto"/>
              <w:rPr/>
            </w:pPr>
            <w:r>
              <w:rPr>
                <w:spacing w:val="-3"/>
              </w:rPr>
              <w:t>小计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002"/>
              <w:spacing w:before="208" w:line="220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006"/>
              <w:spacing w:before="208" w:line="221" w:lineRule="auto"/>
              <w:rPr/>
            </w:pPr>
            <w:r>
              <w:rPr>
                <w:spacing w:val="-3"/>
              </w:rPr>
              <w:t>项目支出</w:t>
            </w:r>
          </w:p>
        </w:tc>
      </w:tr>
      <w:tr>
        <w:trPr>
          <w:trHeight w:val="423" w:hRule="atLeast"/>
        </w:trPr>
        <w:tc>
          <w:tcPr>
            <w:tcW w:w="5672" w:type="dxa"/>
            <w:vAlign w:val="top"/>
            <w:gridSpan w:val="2"/>
          </w:tcPr>
          <w:p>
            <w:pPr>
              <w:pStyle w:val="TableText"/>
              <w:ind w:left="2631"/>
              <w:spacing w:before="108" w:line="221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1384"/>
              <w:spacing w:before="143" w:line="183" w:lineRule="auto"/>
              <w:rPr/>
            </w:pPr>
            <w:r>
              <w:rPr/>
              <w:t>1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1372"/>
              <w:spacing w:before="144" w:line="182" w:lineRule="auto"/>
              <w:rPr/>
            </w:pPr>
            <w:r>
              <w:rPr/>
              <w:t>2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374"/>
              <w:spacing w:before="144" w:line="182" w:lineRule="auto"/>
              <w:rPr/>
            </w:pPr>
            <w:r>
              <w:rPr/>
              <w:t>3</w:t>
            </w:r>
          </w:p>
        </w:tc>
      </w:tr>
      <w:tr>
        <w:trPr>
          <w:trHeight w:val="431" w:hRule="atLeast"/>
        </w:trPr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26" w:type="dxa"/>
            <w:vAlign w:val="top"/>
          </w:tcPr>
          <w:p>
            <w:pPr>
              <w:pStyle w:val="TableText"/>
              <w:ind w:left="1958"/>
              <w:spacing w:before="110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834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2314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2315"/>
              <w:spacing w:before="145" w:line="182" w:lineRule="auto"/>
              <w:rPr/>
            </w:pPr>
            <w:r>
              <w:rPr>
                <w:spacing w:val="-2"/>
              </w:rPr>
              <w:t>0.00</w:t>
            </w:r>
          </w:p>
        </w:tc>
      </w:tr>
    </w:tbl>
    <w:p>
      <w:pPr>
        <w:pStyle w:val="BodyText"/>
        <w:ind w:left="961" w:right="7797" w:hanging="420"/>
        <w:spacing w:before="127" w:line="39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注：本表反映单位本年度国有资本经营预算财政拨</w:t>
      </w:r>
      <w:r>
        <w:rPr>
          <w:sz w:val="21"/>
          <w:szCs w:val="21"/>
          <w:spacing w:val="-2"/>
        </w:rPr>
        <w:t>款支出情况。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本单位本年度无国有资本经营预算财政拨款支出。</w:t>
      </w:r>
    </w:p>
    <w:p>
      <w:pPr>
        <w:spacing w:line="398" w:lineRule="auto"/>
        <w:sectPr>
          <w:footerReference w:type="default" r:id="rId25"/>
          <w:pgSz w:w="16839" w:h="11907"/>
          <w:pgMar w:top="1012" w:right="1325" w:bottom="1157" w:left="1327" w:header="0" w:footer="993" w:gutter="0"/>
        </w:sectPr>
        <w:rPr>
          <w:sz w:val="21"/>
          <w:szCs w:val="21"/>
        </w:rPr>
      </w:pPr>
    </w:p>
    <w:p>
      <w:pPr>
        <w:ind w:left="3710" w:right="284" w:hanging="3682"/>
        <w:spacing w:before="141" w:line="269" w:lineRule="auto"/>
        <w:outlineLvl w:val="1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第三部分：广东环境保护工程职业学院</w:t>
      </w:r>
      <w:r>
        <w:rPr>
          <w:rFonts w:ascii="FangSong" w:hAnsi="FangSong" w:eastAsia="FangSong" w:cs="FangSong"/>
          <w:sz w:val="36"/>
          <w:szCs w:val="36"/>
          <w:spacing w:val="-67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2021</w:t>
      </w:r>
      <w:r>
        <w:rPr>
          <w:rFonts w:ascii="FangSong" w:hAnsi="FangSong" w:eastAsia="FangSong" w:cs="FangSong"/>
          <w:sz w:val="36"/>
          <w:szCs w:val="36"/>
          <w:spacing w:val="-91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6"/>
        </w:rPr>
        <w:t>年部门决算</w:t>
      </w:r>
      <w:r>
        <w:rPr>
          <w:rFonts w:ascii="FangSong" w:hAnsi="FangSong" w:eastAsia="FangSong" w:cs="FangSong"/>
          <w:sz w:val="36"/>
          <w:szCs w:val="36"/>
        </w:rPr>
        <w:t xml:space="preserve"> </w:t>
      </w:r>
      <w:r>
        <w:rPr>
          <w:rFonts w:ascii="FangSong" w:hAnsi="FangSong" w:eastAsia="FangSong" w:cs="FangSong"/>
          <w:sz w:val="36"/>
          <w:szCs w:val="36"/>
          <w:b/>
          <w:bCs/>
          <w:spacing w:val="-11"/>
        </w:rPr>
        <w:t>情况说明</w:t>
      </w:r>
    </w:p>
    <w:p>
      <w:pPr>
        <w:ind w:left="731"/>
        <w:spacing w:before="234" w:line="199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3"/>
        </w:rPr>
        <w:t>一、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年度收入支出决算总体情况说明</w:t>
      </w:r>
    </w:p>
    <w:p>
      <w:pPr>
        <w:ind w:left="648"/>
        <w:spacing w:before="21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（一）年度收入总体情况</w:t>
      </w:r>
    </w:p>
    <w:p>
      <w:pPr>
        <w:ind w:left="6" w:right="273" w:firstLine="634"/>
        <w:spacing w:before="24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年度总收入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44,068.05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元，其中本年收入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40,104.67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万元。具体情况如下：</w:t>
      </w:r>
    </w:p>
    <w:p>
      <w:pPr>
        <w:ind w:right="273" w:firstLine="655"/>
        <w:spacing w:before="55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1.一般公共预算财政拨款收入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25,030.09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元，比上年决算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数增加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9,761.2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63.9%。主要变动情况：</w:t>
      </w:r>
      <w:r>
        <w:rPr>
          <w:rFonts w:ascii="FangSong" w:hAnsi="FangSong" w:eastAsia="FangSong" w:cs="FangSong"/>
          <w:sz w:val="31"/>
          <w:szCs w:val="31"/>
          <w:spacing w:val="4"/>
        </w:rPr>
        <w:t>一是集团化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办学，本年并入原广东省环境保护职业技术学校，增加中职学校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财政拨款收入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3568.94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万元；二是财政基本支出收入较上年增加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1694.58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万元，三是财政专项拨款较上年增加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4497.68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</w:p>
    <w:p>
      <w:pPr>
        <w:spacing w:before="52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2.政府性基金预算财政拨款收入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万元，与上年决算数持平。</w:t>
      </w:r>
    </w:p>
    <w:p>
      <w:pPr>
        <w:ind w:right="276" w:firstLine="637"/>
        <w:spacing w:before="25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3.国有资本经营预算财政拨款收入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与上年决算数持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平。</w:t>
      </w:r>
    </w:p>
    <w:p>
      <w:pPr>
        <w:ind w:left="630"/>
        <w:spacing w:before="4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4.上级补助收入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ind w:left="2" w:right="273" w:firstLine="635"/>
        <w:spacing w:before="248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5.事业收入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14,330.88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861.46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6.4%。主要变动情况：一是集团化办学，并</w:t>
      </w:r>
      <w:r>
        <w:rPr>
          <w:rFonts w:ascii="FangSong" w:hAnsi="FangSong" w:eastAsia="FangSong" w:cs="FangSong"/>
          <w:sz w:val="31"/>
          <w:szCs w:val="31"/>
          <w:spacing w:val="9"/>
        </w:rPr>
        <w:t>入原广东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省环境保护职业技术学校，增加中职学宿费收入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99.64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是本年收到上年已上缴但财政未返拨的学宿费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568.08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年的学宿费收入也比上年略有增加。</w:t>
      </w:r>
    </w:p>
    <w:p>
      <w:pPr>
        <w:ind w:right="183" w:firstLine="633"/>
        <w:spacing w:before="5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6.经营收入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367.21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367.21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增长--(基数为0，不可比)。主要变动情况：经营收入主要</w:t>
      </w:r>
      <w:r>
        <w:rPr>
          <w:rFonts w:ascii="FangSong" w:hAnsi="FangSong" w:eastAsia="FangSong" w:cs="FangSong"/>
          <w:sz w:val="31"/>
          <w:szCs w:val="31"/>
          <w:spacing w:val="9"/>
        </w:rPr>
        <w:t>为集</w:t>
      </w:r>
    </w:p>
    <w:p>
      <w:pPr>
        <w:spacing w:line="356" w:lineRule="auto"/>
        <w:sectPr>
          <w:footerReference w:type="default" r:id="rId26"/>
          <w:pgSz w:w="11907" w:h="16839"/>
          <w:pgMar w:top="1431" w:right="1255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94" w:firstLine="33"/>
        <w:spacing w:before="15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团化办学，并入原广东省环境保护职业技术学</w:t>
      </w:r>
      <w:r>
        <w:rPr>
          <w:rFonts w:ascii="FangSong" w:hAnsi="FangSong" w:eastAsia="FangSong" w:cs="FangSong"/>
          <w:sz w:val="31"/>
          <w:szCs w:val="31"/>
          <w:spacing w:val="3"/>
        </w:rPr>
        <w:t>校对外服务业务的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经营收入。</w:t>
      </w:r>
    </w:p>
    <w:p>
      <w:pPr>
        <w:ind w:left="638"/>
        <w:spacing w:before="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7.附属单位上缴收入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万元，与上年决算数持平。</w:t>
      </w:r>
    </w:p>
    <w:p>
      <w:pPr>
        <w:ind w:left="16" w:right="90" w:firstLine="615"/>
        <w:spacing w:before="24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8.其他收入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376.49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万元，比上年决算数减少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6.67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降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1.7%。主要变动情况：利息收入下降。</w:t>
      </w:r>
    </w:p>
    <w:p>
      <w:pPr>
        <w:ind w:left="647"/>
        <w:spacing w:before="49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（二）年度支出总体情况</w:t>
      </w:r>
    </w:p>
    <w:p>
      <w:pPr>
        <w:ind w:left="5" w:right="89" w:firstLine="634"/>
        <w:spacing w:before="24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年度总支出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44,068.05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元，其中本年支出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35,536.47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万元。具体情况如下：</w:t>
      </w:r>
    </w:p>
    <w:p>
      <w:pPr>
        <w:ind w:right="87" w:firstLine="654"/>
        <w:spacing w:before="48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1.基本支出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23,555.1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万元，比上年决算数增加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5,772.05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32.5%。主要变动情况：一是集</w:t>
      </w:r>
      <w:r>
        <w:rPr>
          <w:rFonts w:ascii="FangSong" w:hAnsi="FangSong" w:eastAsia="FangSong" w:cs="FangSong"/>
          <w:sz w:val="31"/>
          <w:szCs w:val="31"/>
          <w:spacing w:val="6"/>
        </w:rPr>
        <w:t>团化办学，并入原广东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省环境保护职业技术学校，增加在职人员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83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人，其</w:t>
      </w:r>
      <w:r>
        <w:rPr>
          <w:rFonts w:ascii="FangSong" w:hAnsi="FangSong" w:eastAsia="FangSong" w:cs="FangSong"/>
          <w:sz w:val="31"/>
          <w:szCs w:val="31"/>
          <w:spacing w:val="-5"/>
        </w:rPr>
        <w:t>他人员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人，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增加中职学生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980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人，学校的人员经费及公用经费均在增加；二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是学校发放的学生奖助学金及当兵补助等学生资助资金较上年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增加。</w:t>
      </w:r>
    </w:p>
    <w:p>
      <w:pPr>
        <w:ind w:left="2" w:right="87" w:firstLine="632"/>
        <w:spacing w:before="137" w:line="37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2.项目支出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11,484.25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,195.24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23.6%。主要变动情况：一是集团化办学，并入原广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东省环境保护职业技术学校，增加中职财政专项支出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1290.16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元；二是本年学校财政专项支出较上年增加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3100.48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</w:t>
      </w:r>
      <w:r>
        <w:rPr>
          <w:rFonts w:ascii="FangSong" w:hAnsi="FangSong" w:eastAsia="FangSong" w:cs="FangSong"/>
          <w:sz w:val="31"/>
          <w:szCs w:val="31"/>
          <w:spacing w:val="2"/>
        </w:rPr>
        <w:t>三是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对外服务科研项目支出校上年增加</w:t>
      </w:r>
      <w:r>
        <w:rPr>
          <w:rFonts w:ascii="FangSong" w:hAnsi="FangSong" w:eastAsia="FangSong" w:cs="FangSong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586.79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万元；四是学校自有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资金安排的基建项目支出比上年减少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3053.71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</w:t>
      </w:r>
    </w:p>
    <w:p>
      <w:pPr>
        <w:ind w:left="637"/>
        <w:spacing w:before="5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3.上缴上级支出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spacing w:before="266" w:line="223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4.经营支出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497.12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497.12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</w:p>
    <w:p>
      <w:pPr>
        <w:spacing w:line="223" w:lineRule="auto"/>
        <w:sectPr>
          <w:footerReference w:type="default" r:id="rId27"/>
          <w:pgSz w:w="11907" w:h="16839"/>
          <w:pgMar w:top="1431" w:right="1439" w:bottom="1157" w:left="1552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106" w:hanging="8"/>
        <w:spacing w:before="24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增长--（基数为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0，不可比）。主要变动情况：经营收支出主要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为集团化办学，并入原广东省环境保护职业技术学校对外服务业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务的经营收支。</w:t>
      </w:r>
    </w:p>
    <w:p>
      <w:pPr>
        <w:ind w:left="648"/>
        <w:spacing w:before="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5.对附属单位补助支出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万元，与上年决算数持平。</w:t>
      </w:r>
    </w:p>
    <w:p>
      <w:pPr>
        <w:ind w:left="664"/>
        <w:spacing w:before="180" w:line="224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二、2021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年度财政拨款收入支出总表说明</w:t>
      </w:r>
    </w:p>
    <w:p>
      <w:pPr>
        <w:ind w:left="658"/>
        <w:spacing w:before="24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（一）2021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年度财政拨款收入说明</w:t>
      </w:r>
    </w:p>
    <w:p>
      <w:pPr>
        <w:rPr>
          <w:rFonts w:ascii="Arial"/>
          <w:sz w:val="21"/>
        </w:rPr>
      </w:pPr>
      <w:r/>
    </w:p>
    <w:p>
      <w:pPr>
        <w:ind w:firstLine="650"/>
        <w:spacing w:before="100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2021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年度财政拨款收入合计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25,030.09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万元。其中：一般公共预算财政拨款收入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25,030.09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9,761.2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63.9%；主要变动情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况：一是集团化办学，本年并入原广东省环境保护职业技术学校，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增加中职学校财政拨款收入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3568.94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万元；二是财政基本支出收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入较上年增加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1694.58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万元，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三是财政专项拨款</w:t>
      </w:r>
      <w:r>
        <w:rPr>
          <w:rFonts w:ascii="FangSong" w:hAnsi="FangSong" w:eastAsia="FangSong" w:cs="FangSong"/>
          <w:sz w:val="31"/>
          <w:szCs w:val="31"/>
          <w:spacing w:val="15"/>
        </w:rPr>
        <w:t>较上年增加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4497.68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；政府性基金预算财政拨款收入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  <w:spacing w:val="2"/>
        </w:rPr>
        <w:t>元，比上年决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算数增加0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万元，与上年决算数持平；国有资本经营预算财政拨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款收入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比上年决算数增加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万元，与上年决算</w:t>
      </w:r>
      <w:r>
        <w:rPr>
          <w:rFonts w:ascii="FangSong" w:hAnsi="FangSong" w:eastAsia="FangSong" w:cs="FangSong"/>
          <w:sz w:val="31"/>
          <w:szCs w:val="31"/>
          <w:spacing w:val="4"/>
        </w:rPr>
        <w:t>数持平。</w:t>
      </w:r>
    </w:p>
    <w:p>
      <w:pPr>
        <w:ind w:left="658"/>
        <w:spacing w:before="1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（二）2021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年度财政拨款支出说明</w:t>
      </w:r>
    </w:p>
    <w:p>
      <w:pPr>
        <w:ind w:left="5" w:right="106" w:firstLine="645"/>
        <w:spacing w:before="332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2021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年度财政拨款支出合计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23,890.27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万元。其中：一般公共预算财政拨款支出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23,890.27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元，比年初预算数增加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2,269.12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10.5%；主要变动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情况：财政拨款基本支出比年初预算增加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46.41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万元,包括事业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单位离退休人员慰问金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42.48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万元，中职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年度绩效考核经</w:t>
      </w:r>
    </w:p>
    <w:p>
      <w:pPr>
        <w:spacing w:line="375" w:lineRule="auto"/>
        <w:sectPr>
          <w:footerReference w:type="default" r:id="rId28"/>
          <w:pgSz w:w="11907" w:h="16839"/>
          <w:pgMar w:top="1431" w:right="1423" w:bottom="1157" w:left="154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firstLine="17"/>
        <w:spacing w:before="244" w:line="37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费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3.94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万元。财政拨款专项支出比年初预</w:t>
      </w:r>
      <w:r>
        <w:rPr>
          <w:rFonts w:ascii="FangSong" w:hAnsi="FangSong" w:eastAsia="FangSong" w:cs="FangSong"/>
          <w:sz w:val="31"/>
          <w:szCs w:val="31"/>
          <w:spacing w:val="2"/>
        </w:rPr>
        <w:t>算增加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2222.7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包括高等职业教育比年初预算支出增加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</w:t>
      </w:r>
      <w:r>
        <w:rPr>
          <w:rFonts w:ascii="FangSong" w:hAnsi="FangSong" w:eastAsia="FangSong" w:cs="FangSong"/>
          <w:sz w:val="31"/>
          <w:szCs w:val="31"/>
          <w:spacing w:val="2"/>
        </w:rPr>
        <w:t>29.71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万元（年初结转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36.97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万元，财政追加预算收入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2321.34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万元，年末结转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1328.6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2"/>
        </w:rPr>
        <w:t>）；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中等职业教育比年初预算支出增加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689.13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万元（年初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结转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134.46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万元，本年财政追加预算收入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554.67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</w:t>
      </w:r>
      <w:r>
        <w:rPr>
          <w:rFonts w:ascii="FangSong" w:hAnsi="FangSong" w:eastAsia="FangSong" w:cs="FangSong"/>
          <w:sz w:val="31"/>
          <w:szCs w:val="31"/>
          <w:spacing w:val="-13"/>
        </w:rPr>
        <w:t>）；</w:t>
      </w:r>
      <w:r>
        <w:rPr>
          <w:rFonts w:ascii="FangSong" w:hAnsi="FangSong" w:eastAsia="FangSong" w:cs="FangSong"/>
          <w:sz w:val="31"/>
          <w:szCs w:val="31"/>
          <w:spacing w:val="2"/>
        </w:rPr>
        <w:t>科学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技术支出比年初预算增加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25.45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万元（年初结转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35.41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年财政追加预算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万元，年末结转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14.46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</w:t>
      </w:r>
      <w:r>
        <w:rPr>
          <w:rFonts w:ascii="FangSong" w:hAnsi="FangSong" w:eastAsia="FangSong" w:cs="FangSong"/>
          <w:sz w:val="31"/>
          <w:szCs w:val="31"/>
          <w:spacing w:val="-22"/>
        </w:rPr>
        <w:t>）；</w:t>
      </w:r>
      <w:r>
        <w:rPr>
          <w:rFonts w:ascii="FangSong" w:hAnsi="FangSong" w:eastAsia="FangSong" w:cs="FangSong"/>
          <w:sz w:val="31"/>
          <w:szCs w:val="31"/>
          <w:spacing w:val="3"/>
        </w:rPr>
        <w:t>社会保障和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就业支出其他行政事业单位养老支出本年财</w:t>
      </w:r>
      <w:r>
        <w:rPr>
          <w:rFonts w:ascii="FangSong" w:hAnsi="FangSong" w:eastAsia="FangSong" w:cs="FangSong"/>
          <w:sz w:val="31"/>
          <w:szCs w:val="31"/>
          <w:spacing w:val="8"/>
        </w:rPr>
        <w:t>政追加拨款</w:t>
      </w:r>
      <w:r>
        <w:rPr>
          <w:rFonts w:ascii="FangSong" w:hAnsi="FangSong" w:eastAsia="FangSong" w:cs="FangSong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133.11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万元，节能环保水体污染防治项目本年财政追加预算收</w:t>
      </w:r>
      <w:r>
        <w:rPr>
          <w:rFonts w:ascii="FangSong" w:hAnsi="FangSong" w:eastAsia="FangSong" w:cs="FangSong"/>
          <w:sz w:val="31"/>
          <w:szCs w:val="31"/>
          <w:spacing w:val="6"/>
        </w:rPr>
        <w:t>入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344.9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万元；政府性基金预算财政拨款支出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FangSong" w:hAnsi="FangSong" w:eastAsia="FangSong" w:cs="FangSong"/>
          <w:sz w:val="31"/>
          <w:szCs w:val="31"/>
          <w:spacing w:val="4"/>
        </w:rPr>
        <w:t>，比年初预算数增加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万元，与年初预算数持平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；国有资本经营预算财政拨款支出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万元，比年初预算数增加0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万元，与年初预算数持平。</w:t>
      </w:r>
    </w:p>
    <w:p>
      <w:pPr>
        <w:ind w:left="7" w:right="89" w:firstLine="652"/>
        <w:spacing w:line="297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三、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2021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年度一般公共预算财政拨款“三公”经费支出决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算情况说明</w:t>
      </w:r>
    </w:p>
    <w:p>
      <w:pPr>
        <w:ind w:left="655"/>
        <w:spacing w:before="249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（一）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“三公”经费财政拨款支出决算总体情况说明</w:t>
      </w:r>
    </w:p>
    <w:p>
      <w:pPr>
        <w:ind w:left="6" w:right="91" w:firstLine="640"/>
        <w:spacing w:before="251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广东环境保护工程职业学院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2021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年度“三公”经</w:t>
      </w:r>
      <w:r>
        <w:rPr>
          <w:rFonts w:ascii="FangSong" w:hAnsi="FangSong" w:eastAsia="FangSong" w:cs="FangSong"/>
          <w:sz w:val="31"/>
          <w:szCs w:val="31"/>
          <w:spacing w:val="6"/>
        </w:rPr>
        <w:t>费财政拨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款支出决算为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49.32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98.6%。其中：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因公出国（境）费支出决算为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公务用车购置及运行费支出决算为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49.32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元的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98.6%（其中：公务用车购置支出决算为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万元，完成预算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万元的0%；公务用车运行费支出决算为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49.</w:t>
      </w:r>
      <w:r>
        <w:rPr>
          <w:rFonts w:ascii="FangSong" w:hAnsi="FangSong" w:eastAsia="FangSong" w:cs="FangSong"/>
          <w:sz w:val="31"/>
          <w:szCs w:val="31"/>
          <w:spacing w:val="4"/>
        </w:rPr>
        <w:t>32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</w:t>
      </w:r>
    </w:p>
    <w:p>
      <w:pPr>
        <w:ind w:left="3"/>
        <w:spacing w:before="54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98.6%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）；</w:t>
      </w:r>
      <w:r>
        <w:rPr>
          <w:rFonts w:ascii="FangSong" w:hAnsi="FangSong" w:eastAsia="FangSong" w:cs="FangSong"/>
          <w:sz w:val="31"/>
          <w:szCs w:val="31"/>
          <w:spacing w:val="4"/>
        </w:rPr>
        <w:t>公务接待费支出决算为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万元，完成预算</w:t>
      </w:r>
    </w:p>
    <w:p>
      <w:pPr>
        <w:spacing w:line="223" w:lineRule="auto"/>
        <w:sectPr>
          <w:footerReference w:type="default" r:id="rId29"/>
          <w:pgSz w:w="11907" w:h="16839"/>
          <w:pgMar w:top="1431" w:right="1441" w:bottom="1326" w:left="1545" w:header="0" w:footer="9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7"/>
        <w:spacing w:before="15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0%。</w:t>
      </w:r>
    </w:p>
    <w:p>
      <w:pPr>
        <w:ind w:right="98" w:firstLine="663"/>
        <w:spacing w:before="243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2021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年度“三公”经费支出决算小于预算数的主要情况：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认真贯彻落实中央八项规定精神和厉行节约的要求，从严控制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“三公”经费开支，全年实际支出比预算有所节约。</w:t>
      </w:r>
    </w:p>
    <w:p>
      <w:pPr>
        <w:ind w:left="676"/>
        <w:spacing w:before="51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（二）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“三公”经费财政拨款支出决算具体情况说明</w:t>
      </w:r>
    </w:p>
    <w:p>
      <w:pPr>
        <w:ind w:left="39" w:right="10" w:firstLine="624"/>
        <w:spacing w:before="247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2021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年“三公”经费财政拨款支出决算中，</w:t>
      </w:r>
      <w:r>
        <w:rPr>
          <w:rFonts w:ascii="FangSong" w:hAnsi="FangSong" w:eastAsia="FangSong" w:cs="FangSong"/>
          <w:sz w:val="31"/>
          <w:szCs w:val="31"/>
        </w:rPr>
        <w:t>因公出国（境）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费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0.0%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；公务用车购置及运行费支出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49.32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100.0%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；公务接待费支出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0.0%。具</w:t>
      </w:r>
      <w:r>
        <w:rPr>
          <w:rFonts w:ascii="FangSong" w:hAnsi="FangSong" w:eastAsia="FangSong" w:cs="FangSong"/>
          <w:sz w:val="31"/>
          <w:szCs w:val="31"/>
          <w:spacing w:val="1"/>
        </w:rPr>
        <w:t>体情况如下：</w:t>
      </w:r>
    </w:p>
    <w:p>
      <w:pPr>
        <w:ind w:left="35" w:right="85" w:firstLine="648"/>
        <w:spacing w:before="49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1.因公出国（境）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费支出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万元。全年使用财政</w:t>
      </w:r>
      <w:r>
        <w:rPr>
          <w:rFonts w:ascii="FangSong" w:hAnsi="FangSong" w:eastAsia="FangSong" w:cs="FangSong"/>
          <w:sz w:val="31"/>
          <w:szCs w:val="31"/>
        </w:rPr>
        <w:t>拨款安排出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国（境）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团组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个、累计0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人次。开支内容包括：本单位无按规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定开支的因公出国（境）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费支出。</w:t>
      </w:r>
    </w:p>
    <w:p>
      <w:pPr>
        <w:ind w:left="28" w:right="87" w:firstLine="634"/>
        <w:spacing w:before="50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2.公务用车购置及运行维护费支出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49.32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其中：公务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用车购置支出为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万元，公务用车购置数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辆。公务用</w:t>
      </w:r>
      <w:r>
        <w:rPr>
          <w:rFonts w:ascii="FangSong" w:hAnsi="FangSong" w:eastAsia="FangSong" w:cs="FangSong"/>
          <w:sz w:val="31"/>
          <w:szCs w:val="31"/>
          <w:spacing w:val="3"/>
        </w:rPr>
        <w:t>车运行及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维护支出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49.32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万元，公务用车保有量为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17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辆，主要用于学生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实训接送、教职工上下班返往广佛两地通勤、科研项目外出</w:t>
      </w:r>
      <w:r>
        <w:rPr>
          <w:rFonts w:ascii="FangSong" w:hAnsi="FangSong" w:eastAsia="FangSong" w:cs="FangSong"/>
          <w:sz w:val="31"/>
          <w:szCs w:val="31"/>
          <w:spacing w:val="4"/>
        </w:rPr>
        <w:t>采样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等。</w:t>
      </w:r>
    </w:p>
    <w:p>
      <w:pPr>
        <w:ind w:left="30" w:firstLine="635"/>
        <w:spacing w:before="47" w:line="36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3.公务接待费支出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万元，主要用于：按规定开支</w:t>
      </w:r>
      <w:r>
        <w:rPr>
          <w:rFonts w:ascii="FangSong" w:hAnsi="FangSong" w:eastAsia="FangSong" w:cs="FangSong"/>
          <w:sz w:val="31"/>
          <w:szCs w:val="31"/>
          <w:spacing w:val="3"/>
        </w:rPr>
        <w:t>的各类公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务接待（含外宾接待）支出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，共接待国外、境外来访团组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来访外宾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人次；发生国内接待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次，接待人数共0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人。主要包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括:本单位本年度无财政拨款安排的此项支</w:t>
      </w:r>
      <w:r>
        <w:rPr>
          <w:rFonts w:ascii="FangSong" w:hAnsi="FangSong" w:eastAsia="FangSong" w:cs="FangSong"/>
          <w:sz w:val="31"/>
          <w:szCs w:val="31"/>
          <w:spacing w:val="6"/>
        </w:rPr>
        <w:t>出。</w:t>
      </w:r>
    </w:p>
    <w:p>
      <w:pPr>
        <w:ind w:left="709"/>
        <w:spacing w:before="52"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四、其他重要事项的情况说明</w:t>
      </w:r>
    </w:p>
    <w:p>
      <w:pPr>
        <w:ind w:left="676"/>
        <w:spacing w:before="250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（一）机关运行经费支出情况</w:t>
      </w:r>
    </w:p>
    <w:p>
      <w:pPr>
        <w:spacing w:line="222" w:lineRule="auto"/>
        <w:sectPr>
          <w:footerReference w:type="default" r:id="rId30"/>
          <w:pgSz w:w="11907" w:h="16839"/>
          <w:pgMar w:top="1431" w:right="1441" w:bottom="1157" w:left="1523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" w:right="108" w:firstLine="635"/>
        <w:spacing w:before="158" w:line="36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2021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年本单位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机关运行经费支出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万元，比年初预算数增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加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0.0%。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主要增减变动情况是：我单位是非参公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事业单位，不在机关运行经费统计范围内。</w:t>
      </w:r>
    </w:p>
    <w:p>
      <w:pPr>
        <w:ind w:left="653"/>
        <w:spacing w:before="54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（二）政府采购支出情况说明</w:t>
      </w:r>
    </w:p>
    <w:p>
      <w:pPr>
        <w:ind w:firstLine="640"/>
        <w:spacing w:before="247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年本单位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政府采购支出总额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2,348.68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万元，其中：政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府采购货物支出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1,596.62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万元、政府采购工程支出163.87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政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府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采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购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服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务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支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出</w:t>
      </w:r>
      <w:r>
        <w:rPr>
          <w:rFonts w:ascii="FangSong" w:hAnsi="FangSong" w:eastAsia="FangSong" w:cs="FangSong"/>
          <w:sz w:val="31"/>
          <w:szCs w:val="31"/>
          <w:spacing w:val="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588.19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万元。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授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中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小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业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金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2,348.68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万元，占政府采购支出总额的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100.0%，其中：授予小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微企业合同金额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2,348.68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占授予中小企业</w:t>
      </w:r>
      <w:r>
        <w:rPr>
          <w:rFonts w:ascii="FangSong" w:hAnsi="FangSong" w:eastAsia="FangSong" w:cs="FangSong"/>
          <w:sz w:val="31"/>
          <w:szCs w:val="31"/>
          <w:spacing w:val="10"/>
        </w:rPr>
        <w:t>合同金额的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100%；货物采购授予中小企业合同金额占货物支出金额的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工程采购授予中小企业合同金额占工程支出金额的</w:t>
      </w:r>
      <w:r>
        <w:rPr>
          <w:rFonts w:ascii="FangSong" w:hAnsi="FangSong" w:eastAsia="FangSong" w:cs="FangSong"/>
          <w:sz w:val="31"/>
          <w:szCs w:val="31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100%，服务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采购授予中小企业合同金额占服务支出金额的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100%。</w:t>
      </w:r>
    </w:p>
    <w:p>
      <w:pPr>
        <w:ind w:left="653"/>
        <w:spacing w:before="49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（三）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国有资产占用情况</w:t>
      </w:r>
    </w:p>
    <w:p>
      <w:pPr>
        <w:ind w:left="2" w:firstLine="644"/>
        <w:spacing w:before="252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截至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2021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12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31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日，本单位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共有车辆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17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辆，其中，岗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位保障用车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辆、机要通信用车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辆、特种</w:t>
      </w:r>
      <w:r>
        <w:rPr>
          <w:rFonts w:ascii="FangSong" w:hAnsi="FangSong" w:eastAsia="FangSong" w:cs="FangSong"/>
          <w:sz w:val="31"/>
          <w:szCs w:val="31"/>
          <w:spacing w:val="1"/>
        </w:rPr>
        <w:t>专业技术用车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其他用车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辆，其他用车主要是学生实训接送用车、教职工上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下班返往广佛两地通勤用车、科研业务外出采</w:t>
      </w:r>
      <w:r>
        <w:rPr>
          <w:rFonts w:ascii="FangSong" w:hAnsi="FangSong" w:eastAsia="FangSong" w:cs="FangSong"/>
          <w:sz w:val="31"/>
          <w:szCs w:val="31"/>
          <w:spacing w:val="12"/>
        </w:rPr>
        <w:t>样等用车。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单价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万元以上通用设备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台（套</w:t>
      </w:r>
      <w:r>
        <w:rPr>
          <w:rFonts w:ascii="FangSong" w:hAnsi="FangSong" w:eastAsia="FangSong" w:cs="FangSong"/>
          <w:sz w:val="31"/>
          <w:szCs w:val="31"/>
          <w:spacing w:val="27"/>
        </w:rPr>
        <w:t>），</w:t>
      </w:r>
      <w:r>
        <w:rPr>
          <w:rFonts w:ascii="FangSong" w:hAnsi="FangSong" w:eastAsia="FangSong" w:cs="FangSong"/>
          <w:sz w:val="31"/>
          <w:szCs w:val="31"/>
          <w:spacing w:val="1"/>
        </w:rPr>
        <w:t>单价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万元以上专用设备</w:t>
      </w:r>
    </w:p>
    <w:p>
      <w:pPr>
        <w:ind w:left="19"/>
        <w:spacing w:before="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1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台（套）。</w:t>
      </w:r>
    </w:p>
    <w:p>
      <w:pPr>
        <w:ind w:left="653"/>
        <w:spacing w:before="252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（四）预算绩效管理工作开展情况</w:t>
      </w:r>
    </w:p>
    <w:p>
      <w:pPr>
        <w:ind w:left="7" w:right="109" w:firstLine="646"/>
        <w:spacing w:before="289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绩效管理工作总体情况。</w:t>
      </w:r>
      <w:r>
        <w:rPr>
          <w:rFonts w:ascii="FangSong" w:hAnsi="FangSong" w:eastAsia="FangSong" w:cs="FangSong"/>
          <w:sz w:val="31"/>
          <w:szCs w:val="31"/>
          <w:spacing w:val="3"/>
        </w:rPr>
        <w:t>根据财政预算绩效管理要求，我单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位组织对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2021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年度一般公共预算项目支出开展绩效自</w:t>
      </w:r>
      <w:r>
        <w:rPr>
          <w:rFonts w:ascii="FangSong" w:hAnsi="FangSong" w:eastAsia="FangSong" w:cs="FangSong"/>
          <w:sz w:val="31"/>
          <w:szCs w:val="31"/>
          <w:spacing w:val="6"/>
        </w:rPr>
        <w:t>评，其中</w:t>
      </w:r>
    </w:p>
    <w:p>
      <w:pPr>
        <w:spacing w:line="331" w:lineRule="auto"/>
        <w:sectPr>
          <w:footerReference w:type="default" r:id="rId31"/>
          <w:pgSz w:w="11907" w:h="16839"/>
          <w:pgMar w:top="1431" w:right="1421" w:bottom="1157" w:left="1546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" w:right="101" w:firstLine="5"/>
        <w:spacing w:before="196" w:line="33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一级项目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个，二级项目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个，共涉及资金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2150.10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一般公共预算项目支出总额的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30.36%；组织对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府性基金预算项目开展绩效自评，共涉及资金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万元，占政府性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基金预算项目支出总额的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0%。</w:t>
      </w:r>
    </w:p>
    <w:p>
      <w:pPr>
        <w:ind w:left="6" w:right="107" w:firstLine="649"/>
        <w:spacing w:before="53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共组织对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个项目开展了重点绩效评价，涉及一般公共预算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支出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万元，政府性基金预算支出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</w:t>
      </w:r>
    </w:p>
    <w:p>
      <w:pPr>
        <w:ind w:right="108" w:firstLine="648"/>
        <w:spacing w:before="55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组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织单位整体支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出绩效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自评，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涉及一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般公共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预算支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23890.27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万元，政府性基金预算支出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万元。从评价</w:t>
      </w:r>
      <w:r>
        <w:rPr>
          <w:rFonts w:ascii="FangSong" w:hAnsi="FangSong" w:eastAsia="FangSong" w:cs="FangSong"/>
          <w:sz w:val="31"/>
          <w:szCs w:val="31"/>
          <w:spacing w:val="-3"/>
        </w:rPr>
        <w:t>情况来看，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整体支出绩效自评履职效能、管理效率完成得较好。绩效评价管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理机制不断完善，强化了预算绩效在预算编制、执行中的全过程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管理。</w:t>
      </w:r>
    </w:p>
    <w:p>
      <w:pPr>
        <w:ind w:left="5" w:right="101" w:firstLine="649"/>
        <w:spacing w:before="46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绩效自评结果。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我单位今年开展了部门整体支出及“2021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年高等职业教育‘创新强校工程’奖补资金”、“2021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年现代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职业教育提升计划专项资金”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等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个项目支出绩效自评。</w:t>
      </w:r>
    </w:p>
    <w:p>
      <w:pPr>
        <w:ind w:left="5" w:firstLine="650"/>
        <w:spacing w:before="52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单位整体支出绩效自评综述：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全年预算数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40104.67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执行数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35536.47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88.61%。单位整体支出绩效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目标完成情况与效益主要是：整体支出绩效目标</w:t>
      </w:r>
      <w:r>
        <w:rPr>
          <w:rFonts w:ascii="FangSong" w:hAnsi="FangSong" w:eastAsia="FangSong" w:cs="FangSong"/>
          <w:sz w:val="31"/>
          <w:szCs w:val="31"/>
          <w:spacing w:val="5"/>
        </w:rPr>
        <w:t>完成率88.61%，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增强了单位履职效能，提高了管理效率，预算执行、</w:t>
      </w:r>
      <w:r>
        <w:rPr>
          <w:rFonts w:ascii="FangSong" w:hAnsi="FangSong" w:eastAsia="FangSong" w:cs="FangSong"/>
          <w:sz w:val="31"/>
          <w:szCs w:val="31"/>
          <w:spacing w:val="8"/>
        </w:rPr>
        <w:t>信息公开、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绩效管理、采购管理、资产管理、运行成本等方面均执行得较好，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单位的管理水平不断提升。</w:t>
      </w:r>
    </w:p>
    <w:p>
      <w:pPr>
        <w:ind w:left="8" w:right="15" w:firstLine="647"/>
        <w:spacing w:before="50" w:line="33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发现的问题及原因主要是：单位整体绩效的问题主要来源于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财政项目绩效的问题，本单位部分项目填报的绩效目标太笼统，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导致无法进行考核；年中追加的项目留给项目调研、</w:t>
      </w:r>
      <w:r>
        <w:rPr>
          <w:rFonts w:ascii="FangSong" w:hAnsi="FangSong" w:eastAsia="FangSong" w:cs="FangSong"/>
          <w:sz w:val="31"/>
          <w:szCs w:val="31"/>
          <w:spacing w:val="4"/>
        </w:rPr>
        <w:t>招标采购时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间不足，从而导致项目年度平均支出进度不理想。下一步</w:t>
      </w:r>
      <w:r>
        <w:rPr>
          <w:rFonts w:ascii="FangSong" w:hAnsi="FangSong" w:eastAsia="FangSong" w:cs="FangSong"/>
          <w:sz w:val="31"/>
          <w:szCs w:val="31"/>
          <w:spacing w:val="4"/>
        </w:rPr>
        <w:t>改进措</w:t>
      </w:r>
    </w:p>
    <w:p>
      <w:pPr>
        <w:spacing w:line="338" w:lineRule="auto"/>
        <w:sectPr>
          <w:footerReference w:type="default" r:id="rId32"/>
          <w:pgSz w:w="11907" w:h="16839"/>
          <w:pgMar w:top="1431" w:right="1425" w:bottom="1157" w:left="1546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" w:right="157" w:hanging="2"/>
        <w:spacing w:before="200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施主要是：单位领导高度重视财政项目推进工作，及时研究解决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项目执行过程中的问题并确保资金的规范使用。财务部</w:t>
      </w:r>
      <w:r>
        <w:rPr>
          <w:rFonts w:ascii="FangSong" w:hAnsi="FangSong" w:eastAsia="FangSong" w:cs="FangSong"/>
          <w:sz w:val="31"/>
          <w:szCs w:val="31"/>
          <w:spacing w:val="4"/>
        </w:rPr>
        <w:t>加强督办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力度，加强与其他部门与人员的沟通、协调，主动服务各项目，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保质保量加快项目实施进度。另外，通过信息化改造实现</w:t>
      </w:r>
      <w:r>
        <w:rPr>
          <w:rFonts w:ascii="FangSong" w:hAnsi="FangSong" w:eastAsia="FangSong" w:cs="FangSong"/>
          <w:sz w:val="31"/>
          <w:szCs w:val="31"/>
          <w:spacing w:val="4"/>
        </w:rPr>
        <w:t>数据可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获得、指标可量化、过程可实时监测和动态评估、信息与</w:t>
      </w:r>
      <w:r>
        <w:rPr>
          <w:rFonts w:ascii="FangSong" w:hAnsi="FangSong" w:eastAsia="FangSong" w:cs="FangSong"/>
          <w:sz w:val="31"/>
          <w:szCs w:val="31"/>
          <w:spacing w:val="4"/>
        </w:rPr>
        <w:t>行为可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追溯等功能，全面提高实施预算绩效管理。</w:t>
      </w:r>
    </w:p>
    <w:p>
      <w:pPr>
        <w:ind w:right="140" w:firstLine="655"/>
        <w:spacing w:before="52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13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个项目绩效自评综述：全年预算数为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2390.56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行数为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2150.10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89.94%。项目绩效目标完成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情况与效益主要是：经过项目建设，已完成省级和校级高水平专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业群的培育、办学基础能力提升项目建设，基本完善了实训室基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础建设和继续教育基地建设，改善了信息化管理水平。通过教育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教学改革，培育了一支高素质高水平的一流师资队伍，提高了科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学研究水平和社会服务能力，提升了人才培养质量的总体</w:t>
      </w:r>
      <w:r>
        <w:rPr>
          <w:rFonts w:ascii="FangSong" w:hAnsi="FangSong" w:eastAsia="FangSong" w:cs="FangSong"/>
          <w:sz w:val="31"/>
          <w:szCs w:val="31"/>
          <w:spacing w:val="8"/>
        </w:rPr>
        <w:t>目标。</w:t>
      </w:r>
    </w:p>
    <w:p>
      <w:pPr>
        <w:ind w:right="137" w:firstLine="650"/>
        <w:spacing w:before="59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另外，学生资助金绩效评价方面：按省教育厅下达的名额进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行评选，按时保质保量完成评审、报送以及发放的工作。学生感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受到国家对其寄予的厚望和期待。学校公开对他们进行表彰的同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时，还注意通过各种宣传途径大力宣扬他们的先进事迹，树典型，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立标兵，激励着悻悻学子勤学自律、发奋图强，报效祖国。国家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助学金的发放在很大程度减轻了家庭经济困难学生在生活上的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压力，缓解了贫困给他们过早带来的包袱，帮助他们顺利完成学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业。国家助学金使贫困学生深刻感受着来自党、政府和学校的关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怀，激发着他们爱国、爱党、爱校的热情，有利于帮助经济困难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学生树立正确的人生观、价值观让他们学会奋发图强，感恩社会。</w:t>
      </w:r>
    </w:p>
    <w:p>
      <w:pPr>
        <w:spacing w:before="50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发现的问题及原因主要是：大部分财政专项绩效清</w:t>
      </w:r>
      <w:r>
        <w:rPr>
          <w:rFonts w:ascii="FangSong" w:hAnsi="FangSong" w:eastAsia="FangSong" w:cs="FangSong"/>
          <w:sz w:val="31"/>
          <w:szCs w:val="31"/>
          <w:spacing w:val="1"/>
        </w:rPr>
        <w:t>晰且合理，</w:t>
      </w:r>
    </w:p>
    <w:p>
      <w:pPr>
        <w:spacing w:line="221" w:lineRule="auto"/>
        <w:sectPr>
          <w:footerReference w:type="default" r:id="rId33"/>
          <w:pgSz w:w="11907" w:h="16839"/>
          <w:pgMar w:top="1431" w:right="1283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firstLine="2"/>
        <w:spacing w:before="195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但仍有部分项目填报的绩效目标太笼统，导致无法进行考</w:t>
      </w:r>
      <w:r>
        <w:rPr>
          <w:rFonts w:ascii="FangSong" w:hAnsi="FangSong" w:eastAsia="FangSong" w:cs="FangSong"/>
          <w:sz w:val="31"/>
          <w:szCs w:val="31"/>
          <w:spacing w:val="4"/>
        </w:rPr>
        <w:t>核；另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一方面，项目负责人普遍反映，年中追加的项目留给</w:t>
      </w:r>
      <w:r>
        <w:rPr>
          <w:rFonts w:ascii="FangSong" w:hAnsi="FangSong" w:eastAsia="FangSong" w:cs="FangSong"/>
          <w:sz w:val="31"/>
          <w:szCs w:val="31"/>
          <w:spacing w:val="8"/>
        </w:rPr>
        <w:t>项目调研、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招标采购时间不足，从而导致项目年度平均支出进度不理想。下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一步改进措施主要是：单位财务部加大政策宣传、个别指导的形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式进行项目申报及预算编制指导；认真做好项目库建设，将采购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需求提前到项目申报中，认真探索项目采购环节问题。注重项目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绩效在项目执行的跟踪等。</w:t>
      </w:r>
    </w:p>
    <w:p>
      <w:pPr>
        <w:ind w:left="674"/>
        <w:spacing w:before="5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以省级单位为主体开展的重点绩效评价结果：无。</w:t>
      </w:r>
    </w:p>
    <w:p>
      <w:pPr>
        <w:spacing w:line="222" w:lineRule="auto"/>
        <w:sectPr>
          <w:footerReference w:type="default" r:id="rId34"/>
          <w:pgSz w:w="11907" w:h="16839"/>
          <w:pgMar w:top="1431" w:right="1425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13"/>
        <w:spacing w:before="141" w:line="218" w:lineRule="auto"/>
        <w:outlineLvl w:val="0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7"/>
        </w:rPr>
        <w:t>第四部分：名词解释</w:t>
      </w:r>
    </w:p>
    <w:p>
      <w:pPr>
        <w:ind w:left="4" w:right="1" w:firstLine="643"/>
        <w:spacing w:before="215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财政拨款收入</w:t>
      </w:r>
      <w:r>
        <w:rPr>
          <w:rFonts w:ascii="FangSong" w:hAnsi="FangSong" w:eastAsia="FangSong" w:cs="FangSong"/>
          <w:sz w:val="31"/>
          <w:szCs w:val="31"/>
          <w:spacing w:val="3"/>
        </w:rPr>
        <w:t>：指财政当年拨付的资金。包括一般公共预算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财政拨款和政府性基金预算财政拨款。</w:t>
      </w:r>
    </w:p>
    <w:p>
      <w:pPr>
        <w:ind w:left="4" w:right="36" w:firstLine="641"/>
        <w:spacing w:before="54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上级补助收入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：指事业单位从主管部门和上级单位取得的非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财政补助收入。</w:t>
      </w:r>
    </w:p>
    <w:p>
      <w:pPr>
        <w:ind w:left="19" w:right="4" w:firstLine="624"/>
        <w:spacing w:before="5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事业收入：</w:t>
      </w:r>
      <w:r>
        <w:rPr>
          <w:rFonts w:ascii="FangSong" w:hAnsi="FangSong" w:eastAsia="FangSong" w:cs="FangSong"/>
          <w:sz w:val="31"/>
          <w:szCs w:val="31"/>
          <w:spacing w:val="4"/>
        </w:rPr>
        <w:t>指事业单位开展专业业务活动及辅助</w:t>
      </w:r>
      <w:r>
        <w:rPr>
          <w:rFonts w:ascii="FangSong" w:hAnsi="FangSong" w:eastAsia="FangSong" w:cs="FangSong"/>
          <w:sz w:val="31"/>
          <w:szCs w:val="31"/>
          <w:spacing w:val="3"/>
        </w:rPr>
        <w:t>活动所取得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的收入。</w:t>
      </w:r>
    </w:p>
    <w:p>
      <w:pPr>
        <w:ind w:left="2" w:right="4" w:firstLine="641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经营收入：</w:t>
      </w:r>
      <w:r>
        <w:rPr>
          <w:rFonts w:ascii="FangSong" w:hAnsi="FangSong" w:eastAsia="FangSong" w:cs="FangSong"/>
          <w:sz w:val="31"/>
          <w:szCs w:val="31"/>
          <w:spacing w:val="4"/>
        </w:rPr>
        <w:t>指事业单位在专业业务活动及其辅助</w:t>
      </w:r>
      <w:r>
        <w:rPr>
          <w:rFonts w:ascii="FangSong" w:hAnsi="FangSong" w:eastAsia="FangSong" w:cs="FangSong"/>
          <w:sz w:val="31"/>
          <w:szCs w:val="31"/>
          <w:spacing w:val="3"/>
        </w:rPr>
        <w:t>活动之外开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展非独立核算经营活动取得的收入。</w:t>
      </w:r>
    </w:p>
    <w:p>
      <w:pPr>
        <w:ind w:right="26" w:firstLine="657"/>
        <w:spacing w:before="5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附属单位上缴收入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：指事业单位附属独立核算单位按照有关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规定上缴的收入。</w:t>
      </w:r>
    </w:p>
    <w:p>
      <w:pPr>
        <w:ind w:left="9" w:right="27" w:firstLine="636"/>
        <w:spacing w:before="5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其他收入</w:t>
      </w:r>
      <w:r>
        <w:rPr>
          <w:rFonts w:ascii="FangSong" w:hAnsi="FangSong" w:eastAsia="FangSong" w:cs="FangSong"/>
          <w:sz w:val="31"/>
          <w:szCs w:val="31"/>
          <w:spacing w:val="-9"/>
        </w:rPr>
        <w:t>：指除上述“财政拨款收入”、“事业收入”、“经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营收入”等以外的收入。</w:t>
      </w:r>
    </w:p>
    <w:p>
      <w:pPr>
        <w:ind w:left="2" w:right="1" w:firstLine="643"/>
        <w:spacing w:before="50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使用非财政拨款结余：</w:t>
      </w:r>
      <w:r>
        <w:rPr>
          <w:rFonts w:ascii="FangSong" w:hAnsi="FangSong" w:eastAsia="FangSong" w:cs="FangSong"/>
          <w:sz w:val="31"/>
          <w:szCs w:val="31"/>
          <w:spacing w:val="3"/>
        </w:rPr>
        <w:t>指事业单位使用以前年度积累的非财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政拨款结余弥补当年收支差额的金额。</w:t>
      </w:r>
    </w:p>
    <w:p>
      <w:pPr>
        <w:ind w:right="24" w:firstLine="650"/>
        <w:spacing w:before="5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年初结转和结余</w:t>
      </w:r>
      <w:r>
        <w:rPr>
          <w:rFonts w:ascii="FangSong" w:hAnsi="FangSong" w:eastAsia="FangSong" w:cs="FangSong"/>
          <w:sz w:val="31"/>
          <w:szCs w:val="31"/>
          <w:spacing w:val="2"/>
        </w:rPr>
        <w:t>：指以前年度尚未完成、结转到本年按有关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规定继续使用的资金。</w:t>
      </w:r>
    </w:p>
    <w:p>
      <w:pPr>
        <w:ind w:right="32" w:firstLine="649"/>
        <w:spacing w:before="5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结余分配</w:t>
      </w:r>
      <w:r>
        <w:rPr>
          <w:rFonts w:ascii="FangSong" w:hAnsi="FangSong" w:eastAsia="FangSong" w:cs="FangSong"/>
          <w:sz w:val="31"/>
          <w:szCs w:val="31"/>
          <w:spacing w:val="2"/>
        </w:rPr>
        <w:t>：指事业事位按规定从非财政补助结余中分配的事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业基金和职工福利基金等。</w:t>
      </w:r>
    </w:p>
    <w:p>
      <w:pPr>
        <w:ind w:right="5" w:firstLine="649"/>
        <w:spacing w:before="48" w:line="36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年末结转和结余</w:t>
      </w:r>
      <w:r>
        <w:rPr>
          <w:rFonts w:ascii="FangSong" w:hAnsi="FangSong" w:eastAsia="FangSong" w:cs="FangSong"/>
          <w:sz w:val="31"/>
          <w:szCs w:val="31"/>
          <w:spacing w:val="3"/>
        </w:rPr>
        <w:t>：指本年度或以前年度预算安排、因客观条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件发生变化无法按原计划实施，需要延迟到以后年度按有关</w:t>
      </w:r>
      <w:r>
        <w:rPr>
          <w:rFonts w:ascii="FangSong" w:hAnsi="FangSong" w:eastAsia="FangSong" w:cs="FangSong"/>
          <w:sz w:val="31"/>
          <w:szCs w:val="31"/>
          <w:spacing w:val="4"/>
        </w:rPr>
        <w:t>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继续使用的资金。</w:t>
      </w:r>
    </w:p>
    <w:p>
      <w:pPr>
        <w:spacing w:line="362" w:lineRule="auto"/>
        <w:sectPr>
          <w:footerReference w:type="default" r:id="rId35"/>
          <w:pgSz w:w="11907" w:h="16839"/>
          <w:pgMar w:top="1431" w:right="1529" w:bottom="1157" w:left="1551" w:header="0" w:footer="99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9" w:right="128" w:firstLine="624"/>
        <w:spacing w:before="15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基本支出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：指为保障机构正常运转、完成日常工作任务而发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生的人员支出和公用支出。</w:t>
      </w:r>
    </w:p>
    <w:p>
      <w:pPr>
        <w:ind w:left="2" w:right="133" w:firstLine="643"/>
        <w:spacing w:before="4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项目支出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：指在基本支出之外为完成特定行政任务和事</w:t>
      </w:r>
      <w:r>
        <w:rPr>
          <w:rFonts w:ascii="FangSong" w:hAnsi="FangSong" w:eastAsia="FangSong" w:cs="FangSong"/>
          <w:sz w:val="31"/>
          <w:szCs w:val="31"/>
          <w:spacing w:val="2"/>
        </w:rPr>
        <w:t>业发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展目标所发生的支出。</w:t>
      </w:r>
    </w:p>
    <w:p>
      <w:pPr>
        <w:ind w:left="2" w:right="132" w:firstLine="641"/>
        <w:spacing w:before="51" w:line="35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经营支出</w:t>
      </w:r>
      <w:r>
        <w:rPr>
          <w:rFonts w:ascii="FangSong" w:hAnsi="FangSong" w:eastAsia="FangSong" w:cs="FangSong"/>
          <w:sz w:val="31"/>
          <w:szCs w:val="31"/>
          <w:spacing w:val="3"/>
        </w:rPr>
        <w:t>：指事业单位在专业业务活动及其辅助活动之外开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展非独立核算经营活动所发生的支出。</w:t>
      </w:r>
    </w:p>
    <w:p>
      <w:pPr>
        <w:ind w:left="2" w:right="105" w:firstLine="612"/>
        <w:spacing w:before="49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“三公”经费</w:t>
      </w:r>
      <w:r>
        <w:rPr>
          <w:rFonts w:ascii="FangSong" w:hAnsi="FangSong" w:eastAsia="FangSong" w:cs="FangSong"/>
          <w:sz w:val="31"/>
          <w:szCs w:val="31"/>
          <w:spacing w:val="5"/>
        </w:rPr>
        <w:t>：按照党中央、国务院有关文件及部门</w:t>
      </w:r>
      <w:r>
        <w:rPr>
          <w:rFonts w:ascii="FangSong" w:hAnsi="FangSong" w:eastAsia="FangSong" w:cs="FangSong"/>
          <w:sz w:val="31"/>
          <w:szCs w:val="31"/>
          <w:spacing w:val="4"/>
        </w:rPr>
        <w:t>预算管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理有关规定，“三公”经费包括因公出国（境）费、公务</w:t>
      </w:r>
      <w:r>
        <w:rPr>
          <w:rFonts w:ascii="FangSong" w:hAnsi="FangSong" w:eastAsia="FangSong" w:cs="FangSong"/>
          <w:sz w:val="31"/>
          <w:szCs w:val="31"/>
          <w:spacing w:val="4"/>
        </w:rPr>
        <w:t>用车购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置及运行费和公务接待费。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（1）因公出国（境）费，指单位工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作人员公务出国（境）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的住宿费、旅费、伙食补</w:t>
      </w:r>
      <w:r>
        <w:rPr>
          <w:rFonts w:ascii="FangSong" w:hAnsi="FangSong" w:eastAsia="FangSong" w:cs="FangSong"/>
          <w:sz w:val="31"/>
          <w:szCs w:val="31"/>
          <w:spacing w:val="1"/>
        </w:rPr>
        <w:t>助费、杂费、培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训费等支出。（2）公务用车购置及运行费，指单位公务用车购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置费（含车辆购置税）及租用费、燃料费、维修费、过路过桥费、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保险费等支出。（3）公务接待费，指单位按规定开支的各类公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务接待（含外宾接待）支出。</w:t>
      </w:r>
    </w:p>
    <w:p>
      <w:pPr>
        <w:ind w:firstLine="644"/>
        <w:spacing w:before="53" w:line="36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机关运行经费</w:t>
      </w:r>
      <w:r>
        <w:rPr>
          <w:rFonts w:ascii="FangSong" w:hAnsi="FangSong" w:eastAsia="FangSong" w:cs="FangSong"/>
          <w:sz w:val="31"/>
          <w:szCs w:val="31"/>
          <w:spacing w:val="4"/>
        </w:rPr>
        <w:t>：指为保障行政单位（含参照公</w:t>
      </w:r>
      <w:r>
        <w:rPr>
          <w:rFonts w:ascii="FangSong" w:hAnsi="FangSong" w:eastAsia="FangSong" w:cs="FangSong"/>
          <w:sz w:val="31"/>
          <w:szCs w:val="31"/>
          <w:spacing w:val="3"/>
        </w:rPr>
        <w:t>务员法管理的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事业单位）运行用于购买货物和服务的各项资金，包括办公及印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刷费、邮电费、差旅费、会议费、福利费、日常维修费、专项材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料及一般设备购置费、办公用房水电费、取暖费、物</w:t>
      </w:r>
      <w:r>
        <w:rPr>
          <w:rFonts w:ascii="FangSong" w:hAnsi="FangSong" w:eastAsia="FangSong" w:cs="FangSong"/>
          <w:sz w:val="31"/>
          <w:szCs w:val="31"/>
          <w:spacing w:val="8"/>
        </w:rPr>
        <w:t>业管理费、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公务用车运行维护费以及其他费用。</w:t>
      </w:r>
    </w:p>
    <w:sectPr>
      <w:footerReference w:type="default" r:id="rId36"/>
      <w:pgSz w:w="11907" w:h="16839"/>
      <w:pgMar w:top="1431" w:right="1425" w:bottom="1157" w:left="1551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6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4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11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00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6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1" w:lineRule="auto"/>
      <w:rPr>
        <w:rFonts w:ascii="Calibri" w:hAnsi="Calibri" w:eastAsia="Calibri" w:cs="Calibri"/>
        <w:sz w:val="18"/>
        <w:szCs w:val="18"/>
      </w:rPr>
    </w:pPr>
    <w:r>
      <w:rPr>
        <w:rFonts w:ascii="FangSong" w:hAnsi="FangSong" w:eastAsia="FangSong" w:cs="FangSong"/>
        <w:sz w:val="31"/>
        <w:szCs w:val="31"/>
        <w:spacing w:val="-2"/>
      </w:rPr>
      <w:t>0</w:t>
    </w:r>
    <w:r>
      <w:rPr>
        <w:rFonts w:ascii="FangSong" w:hAnsi="FangSong" w:eastAsia="FangSong" w:cs="FangSong"/>
        <w:sz w:val="31"/>
        <w:szCs w:val="31"/>
        <w:spacing w:val="-70"/>
      </w:rPr>
      <w:t xml:space="preserve"> </w:t>
    </w:r>
    <w:r>
      <w:rPr>
        <w:rFonts w:ascii="FangSong" w:hAnsi="FangSong" w:eastAsia="FangSong" w:cs="FangSong"/>
        <w:sz w:val="31"/>
        <w:szCs w:val="31"/>
        <w:spacing w:val="-2"/>
      </w:rPr>
      <w:t>万元</w:t>
    </w:r>
    <w:r>
      <w:rPr>
        <w:rFonts w:ascii="FangSong" w:hAnsi="FangSong" w:eastAsia="FangSong" w:cs="FangSong"/>
        <w:sz w:val="31"/>
        <w:szCs w:val="31"/>
        <w:spacing w:val="-2"/>
      </w:rPr>
      <w:t xml:space="preserve">                                                   </w:t>
    </w:r>
    <w:r>
      <w:rPr>
        <w:rFonts w:ascii="Calibri" w:hAnsi="Calibri" w:eastAsia="Calibri" w:cs="Calibri"/>
        <w:sz w:val="18"/>
        <w:szCs w:val="18"/>
        <w:spacing w:val="-2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4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7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5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36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0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90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8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8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2023-10-08T19:38:35Z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2024-12-26T16:17:26</vt:filetime>
  </property>
</Properties>
</file>