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highlight w:val="none"/>
          <w:u w:val="none"/>
        </w:rPr>
      </w:pPr>
      <w:r>
        <w:rPr>
          <w:rFonts w:hint="eastAsia" w:ascii="黑体" w:hAnsi="黑体" w:eastAsia="黑体" w:cs="黑体"/>
          <w:kern w:val="0"/>
          <w:highlight w:val="none"/>
          <w:u w:val="none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  <w:highlight w:val="none"/>
          <w:u w:val="none"/>
        </w:rPr>
        <w:t>广东环境保护工程职业学院</w:t>
      </w:r>
      <w:r>
        <w:rPr>
          <w:rFonts w:hint="eastAsia" w:ascii="方正小标宋简体" w:hAnsi="方正小标宋简体" w:eastAsia="方正小标宋简体" w:cs="方正小标宋简体"/>
          <w:kern w:val="0"/>
          <w:highlight w:val="none"/>
          <w:u w:val="none"/>
        </w:rPr>
        <w:t>接待工作安排表</w:t>
      </w:r>
    </w:p>
    <w:bookmarkEnd w:id="0"/>
    <w:tbl>
      <w:tblPr>
        <w:tblStyle w:val="3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55"/>
        <w:gridCol w:w="3230"/>
        <w:gridCol w:w="1260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1" w:type="dxa"/>
            <w:gridSpan w:val="2"/>
            <w:noWrap w:val="0"/>
            <w:vAlign w:val="top"/>
          </w:tcPr>
          <w:p>
            <w:pPr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接待部门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来访</w:t>
            </w:r>
            <w:r>
              <w:rPr>
                <w:rFonts w:ascii="仿宋_GB2312"/>
                <w:szCs w:val="32"/>
                <w:highlight w:val="none"/>
                <w:u w:val="none"/>
              </w:rPr>
              <w:t>单位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来访</w:t>
            </w:r>
            <w:r>
              <w:rPr>
                <w:rFonts w:ascii="仿宋_GB2312"/>
                <w:szCs w:val="32"/>
                <w:highlight w:val="none"/>
                <w:u w:val="none"/>
              </w:rPr>
              <w:t>时间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公务活动项目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项目地点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来访人员名单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  <w:r>
              <w:rPr>
                <w:rFonts w:hint="eastAsia" w:ascii="仿宋_GB2312"/>
                <w:szCs w:val="32"/>
                <w:highlight w:val="none"/>
                <w:u w:val="none"/>
              </w:rPr>
              <w:t>接待人员名单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u w:val="none"/>
              </w:rPr>
              <w:t>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u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  <w:highlight w:val="none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213" w:right="1009" w:bottom="1213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jQ5ZjU3NDExYWViY2Y5MmNmZDJiZWJjOTAzMGYifQ=="/>
  </w:docVars>
  <w:rsids>
    <w:rsidRoot w:val="04692D38"/>
    <w:rsid w:val="046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2022-06-28T06:39:00Z</dcterms:created>
  <dc:creator>多多</dc:creator>
  <cp:lastModifiedBy>多多</cp:lastModifiedBy>
  <dcterms:modified xsi:type="dcterms:W3CDTF">2022-06-28T06:40:21Z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9C3AF81912694FE7987CD70B556BB9F9</vt:lpwstr>
  </property>
</Properties>
</file>