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pacing w:val="10"/>
          <w:sz w:val="32"/>
          <w:szCs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4445" t="4445" r="14605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22.8pt;height:8.4pt;width:9pt;z-index:251658240;mso-width-relative:page;mso-height-relative:page;" fillcolor="#FFFFFF" filled="t" stroked="t" coordsize="21600,21600" o:gfxdata="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RM9NtgAAAAJAQAADwAAAAAAAAABACAAAAAiAAAAZHJzL2Rvd25yZXYueG1sUEsBAhQAFAAAAAgA&#10;h07iQOGEFWrsAQAA5wMAAA4AAAAAAAAAAQAgAAAAJwEAAGRycy9lMm9Eb2MueG1sUEsFBgAAAAAG&#10;AAYAWQEAAIUFAAAAAA==&#10;">
                <v:path/>
                <v:fill on="t" focussize="0,0"/>
                <v:stroke color="#FFFFF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pacing w:val="10"/>
          <w:sz w:val="32"/>
          <w:szCs w:val="32"/>
        </w:rPr>
        <w:t>附件</w:t>
      </w:r>
      <w:r>
        <w:rPr>
          <w:rFonts w:hint="eastAsia" w:eastAsia="黑体"/>
          <w:spacing w:val="10"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eastAsia="黑体"/>
          <w:sz w:val="44"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广东省国防教育课题</w:t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立项申请书</w:t>
      </w:r>
    </w:p>
    <w:p>
      <w:pPr>
        <w:adjustRightInd w:val="0"/>
        <w:snapToGrid w:val="0"/>
        <w:spacing w:before="156" w:beforeLines="50" w:after="156" w:afterLines="50" w:line="240" w:lineRule="atLeast"/>
        <w:jc w:val="center"/>
        <w:rPr>
          <w:rFonts w:eastAsia="黑体"/>
          <w:bCs/>
          <w:sz w:val="44"/>
        </w:rPr>
      </w:pPr>
    </w:p>
    <w:p/>
    <w:p>
      <w:pPr>
        <w:ind w:firstLine="1256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  题  名  称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1256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 题 负 责 人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>
      <w:pPr>
        <w:ind w:firstLine="1256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>
      <w:pPr>
        <w:ind w:firstLine="1256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  题  类  别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>
      <w:pPr>
        <w:ind w:firstLine="1256" w:firstLineChars="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  表  日  期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>
      <w:pPr>
        <w:ind w:firstLine="2112" w:firstLineChars="771"/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tbl>
      <w:tblPr>
        <w:tblStyle w:val="4"/>
        <w:tblpPr w:leftFromText="180" w:rightFromText="180" w:vertAnchor="text" w:horzAnchor="margin" w:tblpXSpec="center" w:tblpY="214"/>
        <w:tblW w:w="4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9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广东省社会科学界联合会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40"/>
                <w:kern w:val="0"/>
                <w:sz w:val="32"/>
                <w:szCs w:val="32"/>
              </w:rPr>
              <w:t>广东省国防教育学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会</w:t>
            </w:r>
          </w:p>
        </w:tc>
        <w:tc>
          <w:tcPr>
            <w:tcW w:w="9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</w:t>
      </w:r>
      <w:r>
        <w:rPr>
          <w:rFonts w:hint="eastAsia" w:ascii="宋体" w:hAnsi="宋体" w:cs="宋体"/>
          <w:b/>
          <w:bCs/>
          <w:sz w:val="30"/>
          <w:szCs w:val="30"/>
        </w:rPr>
        <w:t>О一九年三月</w:t>
      </w:r>
    </w:p>
    <w:p>
      <w:pPr>
        <w:adjustRightInd w:val="0"/>
        <w:snapToGrid w:val="0"/>
        <w:spacing w:line="360" w:lineRule="auto"/>
      </w:pPr>
      <w:r>
        <w:br w:type="page"/>
      </w:r>
      <w:r>
        <w:rPr>
          <w:rFonts w:eastAsia="黑体"/>
          <w:bCs/>
          <w:spacing w:val="10"/>
          <w:sz w:val="32"/>
          <w:szCs w:val="32"/>
        </w:rPr>
        <w:t>申请者的承诺：</w:t>
      </w:r>
    </w:p>
    <w:p>
      <w:pPr>
        <w:adjustRightInd w:val="0"/>
        <w:snapToGrid w:val="0"/>
        <w:spacing w:line="360" w:lineRule="auto"/>
        <w:ind w:firstLine="628" w:firstLineChars="200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z w:val="32"/>
          <w:szCs w:val="32"/>
        </w:rPr>
        <w:t>我承诺对本人填写的各项内容的真实性负责，遵守相关法律法规，恪守学术道德，维护学术尊严，遵守管理规范，正确表达科研成果，遵守财务规章制度，保证没有知识产权争议。如获准立项，我承诺以本表为有约束力的协</w:t>
      </w:r>
      <w:r>
        <w:rPr>
          <w:rFonts w:eastAsia="仿宋_GB2312"/>
          <w:spacing w:val="-6"/>
          <w:sz w:val="32"/>
          <w:szCs w:val="32"/>
        </w:rPr>
        <w:t>议，根据有关规定，按计划开展研究工作，取得预期研究成果。</w:t>
      </w:r>
    </w:p>
    <w:p>
      <w:pPr>
        <w:adjustRightInd w:val="0"/>
        <w:snapToGrid w:val="0"/>
        <w:spacing w:line="360" w:lineRule="auto"/>
        <w:rPr>
          <w:rFonts w:eastAsia="仿宋_GB2312"/>
          <w:spacing w:val="10"/>
          <w:sz w:val="32"/>
          <w:szCs w:val="32"/>
        </w:rPr>
      </w:pPr>
    </w:p>
    <w:p>
      <w:pPr>
        <w:adjustRightInd w:val="0"/>
        <w:snapToGrid w:val="0"/>
        <w:spacing w:after="156" w:afterLines="50" w:line="360" w:lineRule="auto"/>
        <w:ind w:left="697" w:leftChars="342" w:right="73" w:rightChars="36"/>
        <w:jc w:val="center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pacing w:val="10"/>
          <w:sz w:val="32"/>
          <w:szCs w:val="32"/>
        </w:rPr>
        <w:t xml:space="preserve">                申请人（签章）：</w:t>
      </w:r>
    </w:p>
    <w:p>
      <w:pPr>
        <w:adjustRightInd w:val="0"/>
        <w:snapToGrid w:val="0"/>
        <w:spacing w:line="360" w:lineRule="auto"/>
        <w:ind w:right="73" w:rightChars="36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pacing w:val="10"/>
          <w:sz w:val="32"/>
          <w:szCs w:val="32"/>
        </w:rPr>
        <w:t xml:space="preserve">                                  年   月   日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填表说明</w:t>
      </w:r>
    </w:p>
    <w:p>
      <w:pPr>
        <w:adjustRightInd w:val="0"/>
        <w:snapToGrid w:val="0"/>
        <w:spacing w:line="360" w:lineRule="auto"/>
        <w:ind w:right="73" w:rightChars="36" w:firstLine="628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一、课题负责人及其所在单位必须认真填写本《申请书》，并打印。</w:t>
      </w:r>
    </w:p>
    <w:p>
      <w:pPr>
        <w:adjustRightInd w:val="0"/>
        <w:snapToGrid w:val="0"/>
        <w:spacing w:line="360" w:lineRule="auto"/>
        <w:ind w:left="102" w:leftChars="50" w:right="73" w:rightChars="36" w:firstLine="471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二、本《申请书》由课题负责人所在单位科研管理部门加</w:t>
      </w:r>
      <w:r>
        <w:rPr>
          <w:rFonts w:hint="eastAsia" w:eastAsia="仿宋_GB2312"/>
          <w:sz w:val="32"/>
          <w:szCs w:val="32"/>
        </w:rPr>
        <w:t>关盖</w:t>
      </w:r>
      <w:r>
        <w:rPr>
          <w:rFonts w:eastAsia="仿宋_GB2312"/>
          <w:sz w:val="32"/>
          <w:szCs w:val="32"/>
        </w:rPr>
        <w:t>单位意见，盖章后寄送至学会课题领导小组办公室。</w:t>
      </w:r>
    </w:p>
    <w:p>
      <w:pPr>
        <w:adjustRightInd w:val="0"/>
        <w:snapToGrid w:val="0"/>
        <w:spacing w:line="360" w:lineRule="auto"/>
        <w:ind w:right="73" w:rightChars="36" w:firstLine="628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三、本《申请书》报送一式3份，用A4纸印制，左侧装订成册，其中1份原件，2份复印件。本表所附《课题设计论证》活页每份单独装订，报送3份。</w:t>
      </w:r>
    </w:p>
    <w:p>
      <w:pPr>
        <w:adjustRightInd w:val="0"/>
        <w:snapToGrid w:val="0"/>
        <w:spacing w:line="360" w:lineRule="auto"/>
        <w:ind w:right="73" w:rightChars="36" w:firstLine="628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四、课题领导小组办公室地址</w:t>
      </w:r>
      <w:r>
        <w:rPr>
          <w:rFonts w:eastAsia="仿宋_GB2312"/>
          <w:kern w:val="0"/>
          <w:sz w:val="32"/>
          <w:szCs w:val="32"/>
        </w:rPr>
        <w:t>：广州市天河区金颖路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号金颖大厦</w:t>
      </w:r>
      <w:r>
        <w:rPr>
          <w:rFonts w:hint="eastAsia" w:eastAsia="仿宋_GB2312"/>
          <w:kern w:val="0"/>
          <w:sz w:val="32"/>
          <w:szCs w:val="32"/>
        </w:rPr>
        <w:t>1301房</w:t>
      </w:r>
      <w:r>
        <w:rPr>
          <w:rFonts w:eastAsia="仿宋_GB2312"/>
          <w:kern w:val="0"/>
          <w:sz w:val="32"/>
          <w:szCs w:val="32"/>
        </w:rPr>
        <w:t>（省国防教育学会）；联系人：</w:t>
      </w:r>
      <w:r>
        <w:rPr>
          <w:rFonts w:hint="eastAsia" w:eastAsia="仿宋_GB2312"/>
          <w:kern w:val="0"/>
          <w:sz w:val="32"/>
          <w:szCs w:val="32"/>
        </w:rPr>
        <w:t>卢</w:t>
      </w:r>
      <w:r>
        <w:rPr>
          <w:rFonts w:eastAsia="仿宋_GB2312"/>
          <w:kern w:val="0"/>
          <w:sz w:val="32"/>
          <w:szCs w:val="32"/>
        </w:rPr>
        <w:t>旭升；邮政编码：510642。电话：020-32022022，</w:t>
      </w:r>
      <w:r>
        <w:rPr>
          <w:rFonts w:eastAsia="仿宋_GB2312"/>
          <w:spacing w:val="-16"/>
          <w:kern w:val="0"/>
          <w:sz w:val="32"/>
          <w:szCs w:val="32"/>
        </w:rPr>
        <w:t>189888211</w:t>
      </w:r>
      <w:r>
        <w:rPr>
          <w:rFonts w:hint="eastAsia" w:eastAsia="仿宋_GB2312"/>
          <w:spacing w:val="-16"/>
          <w:kern w:val="0"/>
          <w:sz w:val="32"/>
          <w:szCs w:val="32"/>
        </w:rPr>
        <w:t>63</w:t>
      </w:r>
      <w:r>
        <w:rPr>
          <w:rFonts w:eastAsia="仿宋_GB2312"/>
          <w:kern w:val="0"/>
          <w:sz w:val="32"/>
          <w:szCs w:val="32"/>
        </w:rPr>
        <w:t>。</w:t>
      </w:r>
    </w:p>
    <w:tbl>
      <w:tblPr>
        <w:tblStyle w:val="4"/>
        <w:tblW w:w="97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348"/>
        <w:gridCol w:w="1401"/>
        <w:gridCol w:w="33"/>
        <w:gridCol w:w="536"/>
        <w:gridCol w:w="400"/>
        <w:gridCol w:w="729"/>
        <w:gridCol w:w="874"/>
        <w:gridCol w:w="897"/>
        <w:gridCol w:w="1077"/>
        <w:gridCol w:w="35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73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lef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一、课题负责人、主要参加者情况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课题名称</w:t>
            </w:r>
          </w:p>
        </w:tc>
        <w:tc>
          <w:tcPr>
            <w:tcW w:w="7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课题类别</w:t>
            </w:r>
          </w:p>
        </w:tc>
        <w:tc>
          <w:tcPr>
            <w:tcW w:w="3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□委托课题    □重点课题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□一般课题    □自筹课题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>是否服从调剂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hint="eastAsia" w:eastAsia="仿宋_GB2312"/>
                <w:sz w:val="24"/>
              </w:rPr>
              <w:t xml:space="preserve">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系列组别</w:t>
            </w:r>
          </w:p>
        </w:tc>
        <w:tc>
          <w:tcPr>
            <w:tcW w:w="7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□本科院校   □专科院校   □基础教育   □学前教育   □其他系列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称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研究专长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  机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固定电话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48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箱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8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  位</w:t>
            </w:r>
          </w:p>
        </w:tc>
        <w:tc>
          <w:tcPr>
            <w:tcW w:w="47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箱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8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职称/学历</w:t>
            </w:r>
          </w:p>
        </w:tc>
        <w:tc>
          <w:tcPr>
            <w:tcW w:w="34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预期最终成果</w:t>
            </w:r>
          </w:p>
        </w:tc>
        <w:tc>
          <w:tcPr>
            <w:tcW w:w="787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>研究报告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 xml:space="preserve">论文 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 xml:space="preserve">专著 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eastAsia="楷体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预计完成时间</w:t>
            </w:r>
          </w:p>
        </w:tc>
        <w:tc>
          <w:tcPr>
            <w:tcW w:w="787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</w:rPr>
              <w:t>(不超</w:t>
            </w:r>
            <w:r>
              <w:rPr>
                <w:rFonts w:hint="eastAsia" w:eastAsia="仿宋_GB2312"/>
              </w:rPr>
              <w:t>过</w:t>
            </w:r>
            <w:r>
              <w:rPr>
                <w:rFonts w:eastAsia="仿宋_GB2312"/>
              </w:rPr>
              <w:t>1年)</w:t>
            </w:r>
            <w:r>
              <w:rPr>
                <w:rFonts w:hint="eastAsia" w:eastAsia="仿宋_GB2312"/>
              </w:rPr>
              <w:t xml:space="preserve">           </w:t>
            </w:r>
            <w:r>
              <w:rPr>
                <w:rFonts w:hint="eastAsia" w:eastAsia="楷体_GB231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  <w:spacing w:before="240" w:beforeLines="0" w:after="240" w:afterLines="0" w:line="276" w:lineRule="auto"/>
        <w:rPr>
          <w:rFonts w:eastAsia="仿宋_GB2312"/>
          <w:sz w:val="24"/>
        </w:rPr>
      </w:pPr>
      <w:r>
        <w:rPr>
          <w:rFonts w:eastAsia="黑体"/>
          <w:sz w:val="30"/>
          <w:szCs w:val="30"/>
        </w:rPr>
        <w:t>二、课题设计论证和可行性分析</w:t>
      </w:r>
      <w:r>
        <w:rPr>
          <w:rFonts w:eastAsia="黑体"/>
          <w:sz w:val="24"/>
        </w:rPr>
        <w:t>（</w:t>
      </w:r>
      <w:r>
        <w:rPr>
          <w:rFonts w:eastAsia="仿宋_GB2312"/>
          <w:sz w:val="24"/>
        </w:rPr>
        <w:t>限4000字以内）</w:t>
      </w:r>
    </w:p>
    <w:tbl>
      <w:tblPr>
        <w:tblStyle w:val="4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本课题国内外研究现状述评、选题意义和研究价值；2.本课题的研究目标、研究内容、研究假设和创新之处；3.本课题的研究思路、研究方法、技术路线和实施步骤；4.已取得相关研究成果的社会评价（引用、转载、获奖及被采纳情况），主要参考文献（限10项）；5.主要参加者的学术背景和研究经验、组成结构（职称、专业、年龄等）；6.完成课题的保障条件（研究经费、资料、设备、时间及单位条件）。</w:t>
            </w: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before="100" w:beforeLines="0" w:beforeAutospacing="1" w:after="100" w:afterLines="0" w:afterAutospacing="1" w:line="240" w:lineRule="atLeast"/>
        <w:rPr>
          <w:rFonts w:ascii="仿宋_GB2312" w:eastAsia="仿宋_GB2312"/>
          <w:sz w:val="24"/>
        </w:rPr>
      </w:pPr>
      <w:r>
        <w:rPr>
          <w:rFonts w:eastAsia="黑体"/>
          <w:sz w:val="30"/>
          <w:szCs w:val="30"/>
        </w:rPr>
        <w:t>三、负责人和课题组主要成员近五年来取得的研究成果</w:t>
      </w:r>
      <w:r>
        <w:rPr>
          <w:rFonts w:hint="eastAsia" w:ascii="仿宋_GB2312" w:eastAsia="仿宋_GB2312"/>
          <w:sz w:val="24"/>
        </w:rPr>
        <w:t>（含课题、专著、论文等）</w:t>
      </w:r>
    </w:p>
    <w:tbl>
      <w:tblPr>
        <w:tblStyle w:val="4"/>
        <w:tblW w:w="9733" w:type="dxa"/>
        <w:jc w:val="center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739"/>
        <w:gridCol w:w="1701"/>
        <w:gridCol w:w="2229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成果名称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成果形式及级别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批准</w:t>
            </w:r>
            <w:r>
              <w:rPr>
                <w:rFonts w:hint="eastAsia" w:eastAsia="仿宋_GB2312"/>
                <w:sz w:val="28"/>
                <w:szCs w:val="28"/>
              </w:rPr>
              <w:t>（发表）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批准</w:t>
            </w:r>
            <w:r>
              <w:rPr>
                <w:rFonts w:hint="eastAsia" w:eastAsia="仿宋_GB2312"/>
                <w:sz w:val="28"/>
                <w:szCs w:val="28"/>
              </w:rPr>
              <w:t>（发表）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before="100" w:beforeLines="0" w:beforeAutospacing="1" w:after="100" w:afterLines="0" w:afterAutospacing="1" w:line="240" w:lineRule="atLeast"/>
        <w:rPr>
          <w:rFonts w:eastAsia="仿宋_GB2312"/>
          <w:b/>
          <w:sz w:val="32"/>
          <w:szCs w:val="32"/>
        </w:rPr>
      </w:pPr>
      <w:r>
        <w:rPr>
          <w:rFonts w:eastAsia="黑体"/>
          <w:sz w:val="30"/>
          <w:szCs w:val="30"/>
        </w:rPr>
        <w:t>四</w:t>
      </w:r>
      <w:r>
        <w:rPr>
          <w:rFonts w:hint="eastAsia" w:eastAsia="黑体"/>
          <w:sz w:val="30"/>
          <w:szCs w:val="30"/>
        </w:rPr>
        <w:t>、预期研</w:t>
      </w:r>
      <w:r>
        <w:rPr>
          <w:rFonts w:eastAsia="黑体"/>
          <w:sz w:val="30"/>
          <w:szCs w:val="30"/>
        </w:rPr>
        <w:t>究成果</w:t>
      </w:r>
      <w:r>
        <w:rPr>
          <w:rFonts w:eastAsia="仿宋_GB2312"/>
          <w:sz w:val="24"/>
        </w:rPr>
        <w:t>。</w:t>
      </w:r>
    </w:p>
    <w:tbl>
      <w:tblPr>
        <w:tblStyle w:val="4"/>
        <w:tblW w:w="9485" w:type="dxa"/>
        <w:jc w:val="center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2126"/>
        <w:gridCol w:w="2429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3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研究阶段（起止时间）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成果形式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报送部门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（出版机构）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3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3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3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3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38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00" w:beforeLines="0" w:beforeAutospacing="1" w:after="100" w:afterLines="0" w:afterAutospacing="1" w:line="240" w:lineRule="atLeast"/>
        <w:rPr>
          <w:rFonts w:eastAsia="黑体"/>
          <w:sz w:val="24"/>
        </w:rPr>
      </w:pPr>
      <w:r>
        <w:rPr>
          <w:rFonts w:hint="eastAsia" w:eastAsia="黑体"/>
          <w:sz w:val="30"/>
          <w:szCs w:val="30"/>
        </w:rPr>
        <w:t>五、近三年学时记录</w:t>
      </w:r>
      <w:r>
        <w:rPr>
          <w:rFonts w:hint="eastAsia" w:eastAsia="仿宋_GB2312"/>
          <w:sz w:val="24"/>
        </w:rPr>
        <w:t>（2016年7月1日—2019年6月30日）</w:t>
      </w:r>
    </w:p>
    <w:tbl>
      <w:tblPr>
        <w:tblStyle w:val="4"/>
        <w:tblW w:w="9632" w:type="dxa"/>
        <w:jc w:val="center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3827"/>
        <w:gridCol w:w="2247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内容名称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主办单位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学分</w:t>
            </w:r>
            <w:r>
              <w:rPr>
                <w:rFonts w:hint="eastAsia" w:eastAsia="仿宋_GB2312"/>
                <w:sz w:val="28"/>
                <w:szCs w:val="28"/>
              </w:rPr>
              <w:t>（学时）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ind w:firstLine="882" w:firstLineChars="30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before="100" w:beforeLines="0" w:beforeAutospacing="1" w:after="100" w:afterLines="0" w:afterAutospacing="1" w:line="240" w:lineRule="atLeast"/>
        <w:rPr>
          <w:rFonts w:eastAsia="仿宋_GB2312"/>
          <w:sz w:val="32"/>
          <w:szCs w:val="32"/>
        </w:rPr>
      </w:pPr>
      <w:r>
        <w:rPr>
          <w:rFonts w:eastAsia="黑体"/>
          <w:sz w:val="30"/>
          <w:szCs w:val="30"/>
        </w:rPr>
        <w:t>六、经费预算</w:t>
      </w:r>
    </w:p>
    <w:tbl>
      <w:tblPr>
        <w:tblStyle w:val="4"/>
        <w:tblW w:w="97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104"/>
        <w:gridCol w:w="1791"/>
        <w:gridCol w:w="1771"/>
        <w:gridCol w:w="143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开支科目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金额（元）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开支科目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867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Lines="0" w:beforeAutospacing="1" w:after="100" w:afterLines="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vanish/>
        </w:rPr>
      </w:pPr>
      <w:r>
        <w:rPr>
          <w:rFonts w:hint="eastAsia" w:eastAsia="黑体"/>
          <w:sz w:val="30"/>
          <w:szCs w:val="30"/>
        </w:rPr>
        <w:t>七</w:t>
      </w:r>
      <w:r>
        <w:rPr>
          <w:rFonts w:eastAsia="黑体"/>
          <w:sz w:val="30"/>
          <w:szCs w:val="30"/>
        </w:rPr>
        <w:t>、学术委员推荐意见</w:t>
      </w:r>
      <w:r>
        <w:rPr>
          <w:rFonts w:hint="eastAsia" w:eastAsia="仿宋_GB2312"/>
          <w:color w:val="000000"/>
          <w:sz w:val="32"/>
          <w:szCs w:val="32"/>
        </w:rPr>
        <w:t>（另附书面推荐书）</w:t>
      </w:r>
    </w:p>
    <w:p>
      <w:pPr>
        <w:rPr>
          <w:rFonts w:eastAsia="黑体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240" w:lineRule="atLeast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4"/>
        <w:tblpPr w:leftFromText="180" w:rightFromText="180" w:horzAnchor="margin" w:tblpXSpec="center" w:tblpY="630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05"/>
        <w:gridCol w:w="1134"/>
        <w:gridCol w:w="5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37" w:hanging="137" w:hangingChar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70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left="137" w:hanging="137" w:hangingChar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  位</w:t>
            </w:r>
          </w:p>
        </w:tc>
        <w:tc>
          <w:tcPr>
            <w:tcW w:w="5768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务</w:t>
            </w:r>
          </w:p>
        </w:tc>
        <w:tc>
          <w:tcPr>
            <w:tcW w:w="8607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53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内容提示：</w:t>
            </w:r>
            <w:r>
              <w:rPr>
                <w:rFonts w:eastAsia="仿宋_GB2312"/>
                <w:sz w:val="24"/>
              </w:rPr>
              <w:t>推荐人需具备学术委员资格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名单可通过广东国防公众号服务栏</w:t>
            </w:r>
            <w:r>
              <w:rPr>
                <w:rFonts w:hint="eastAsia" w:eastAsia="仿宋_GB2312"/>
                <w:sz w:val="24"/>
              </w:rPr>
              <w:t>查询）， 且承诺遵守学术职业道德，客观公正填写推荐意见，同意为本课题的过程管理和最终成果质量负责。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069" w:firstLineChars="18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069" w:firstLineChars="18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069" w:firstLineChars="18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069" w:firstLineChars="18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负责人签章：</w:t>
            </w:r>
          </w:p>
          <w:p>
            <w:pPr>
              <w:spacing w:line="400" w:lineRule="exact"/>
              <w:ind w:firstLine="5069" w:firstLineChars="18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年   月   日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00" w:beforeLines="0" w:beforeAutospacing="1" w:after="100" w:afterLines="0" w:afterAutospacing="1" w:line="240" w:lineRule="atLeast"/>
        <w:rPr>
          <w:rFonts w:eastAsia="仿宋_GB2312"/>
          <w:sz w:val="32"/>
          <w:szCs w:val="32"/>
        </w:rPr>
      </w:pPr>
      <w:r>
        <w:rPr>
          <w:rFonts w:eastAsia="黑体"/>
          <w:sz w:val="30"/>
          <w:szCs w:val="30"/>
        </w:rPr>
        <w:t>八、课题负责人所在单位意见</w:t>
      </w:r>
    </w:p>
    <w:tbl>
      <w:tblPr>
        <w:tblStyle w:val="4"/>
        <w:tblW w:w="9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790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内容提示：</w:t>
            </w:r>
            <w:r>
              <w:rPr>
                <w:rFonts w:eastAsia="仿宋_GB2312"/>
                <w:sz w:val="24"/>
              </w:rPr>
              <w:t>立项申请书填写内容是否属实；课题负责人和主要参加者的政治、业务素质是否适合承担本课题研究；能否提供课题完成所需时间、条件；是否同意承担本课题管理和信誉保证。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628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48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48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52" w:firstLineChars="18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>位公章：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069" w:firstLineChars="18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负责人签章：</w:t>
            </w:r>
          </w:p>
          <w:p>
            <w:pPr>
              <w:spacing w:line="400" w:lineRule="exact"/>
              <w:ind w:firstLine="5069" w:firstLineChars="18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6028" w:firstLineChars="2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年   月   日</w:t>
            </w:r>
          </w:p>
        </w:tc>
      </w:tr>
    </w:tbl>
    <w:p>
      <w:pPr>
        <w:widowControl/>
        <w:shd w:val="clear" w:color="auto" w:fill="FFFFFF"/>
        <w:snapToGrid w:val="0"/>
        <w:spacing w:line="240" w:lineRule="atLeast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九、审批</w:t>
      </w:r>
    </w:p>
    <w:tbl>
      <w:tblPr>
        <w:tblStyle w:val="4"/>
        <w:tblW w:w="9670" w:type="dxa"/>
        <w:jc w:val="center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61"/>
        <w:gridCol w:w="1834"/>
        <w:gridCol w:w="1986"/>
        <w:gridCol w:w="1648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670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所属系列小组评审推荐意见：</w:t>
            </w: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</w:t>
            </w:r>
          </w:p>
          <w:p>
            <w:pPr>
              <w:spacing w:line="440" w:lineRule="exact"/>
              <w:ind w:firstLine="4658" w:firstLineChars="1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负责人签章： </w:t>
            </w: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评审组人数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实到人数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表决结果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赞  成  票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反 对 票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弃 权 票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广东省国防教育学会复核意见：</w:t>
            </w:r>
          </w:p>
          <w:p>
            <w:pPr>
              <w:spacing w:line="340" w:lineRule="exact"/>
              <w:ind w:firstLine="685" w:firstLineChars="2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340" w:lineRule="exact"/>
              <w:ind w:firstLine="685" w:firstLineChars="2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685" w:firstLineChars="2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685" w:firstLineChars="2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685" w:firstLineChars="2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685" w:firstLineChars="2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685" w:firstLineChars="2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负责人签章：</w:t>
            </w:r>
          </w:p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>
            <w:pPr>
              <w:spacing w:line="3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87" w:afterLines="60"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广东省社会科学界联合会审批意见</w:t>
            </w:r>
            <w:r>
              <w:rPr>
                <w:rFonts w:hint="eastAsia" w:eastAsia="黑体"/>
                <w:sz w:val="30"/>
                <w:szCs w:val="30"/>
              </w:rPr>
              <w:t>：</w:t>
            </w: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负责人签章：</w:t>
            </w:r>
          </w:p>
          <w:p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年    月    日</w:t>
            </w:r>
          </w:p>
        </w:tc>
      </w:tr>
    </w:tbl>
    <w:p>
      <w:pPr>
        <w:widowControl/>
        <w:shd w:val="clear" w:color="auto" w:fill="FFFFFF"/>
        <w:snapToGrid w:val="0"/>
        <w:spacing w:line="240" w:lineRule="atLeas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4445" t="4445" r="1460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22.8pt;height:8.4pt;width:9pt;z-index:251659264;mso-width-relative:page;mso-height-relative:page;" stroked="t" coordsize="21600,21600" o:gfxdata="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RM9NtgAAAAJAQAADwAAAAAAAAABACAAAAAiAAAAZHJzL2Rvd25yZXYueG1sUEsBAhQAFAAAAAgA&#10;h07iQFsYzRLsAQAA5wMAAA4AAAAAAAAAAQAgAAAAJwEAAGRycy9lMm9Eb2MueG1sUEsFBgAAAAAG&#10;AAYAWQEAAIUFAAAAAA==&#10;">
                <v:path/>
                <v:fill focussize="0,0"/>
                <v:stroke color="#FFFFF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pacing w:val="10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广东省国防教育课题立项申请书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《课题设计论证》活页</w:t>
      </w:r>
    </w:p>
    <w:p/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课题名称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eastAsia="仿宋_GB2312"/>
          <w:sz w:val="32"/>
          <w:szCs w:val="32"/>
        </w:rPr>
        <w:t xml:space="preserve">  </w:t>
      </w:r>
    </w:p>
    <w:p>
      <w:pPr>
        <w:ind w:right="73" w:rightChars="36"/>
        <w:jc w:val="center"/>
        <w:rPr>
          <w:rFonts w:eastAsia="仿宋_GB2312"/>
          <w:sz w:val="32"/>
          <w:szCs w:val="32"/>
        </w:rPr>
      </w:pPr>
      <w:r>
        <w:rPr>
          <w:rFonts w:eastAsia="黑体"/>
          <w:sz w:val="36"/>
          <w:szCs w:val="36"/>
        </w:rPr>
        <w:t>课题设计论证</w:t>
      </w:r>
    </w:p>
    <w:tbl>
      <w:tblPr>
        <w:tblStyle w:val="4"/>
        <w:tblW w:w="9640" w:type="dxa"/>
        <w:jc w:val="center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96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本课题国内外研究现状述评、选题意义和研究价值；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本课题的研究目标、研究内容、研究假设和创新之处；</w:t>
            </w: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本课题的研究思路、研究方法、技术路线和实施步骤。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96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一、本课题研究的理论意义和实践意义</w:t>
            </w:r>
            <w:r>
              <w:rPr>
                <w:rFonts w:eastAsia="仿宋_GB2312"/>
                <w:sz w:val="24"/>
              </w:rPr>
              <w:t>（限300字）</w:t>
            </w: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ind w:right="73" w:rightChars="36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  <w:jc w:val="center"/>
        </w:trPr>
        <w:tc>
          <w:tcPr>
            <w:tcW w:w="96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二、本课题研究的主要内容和主要方法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（一）课题研究的主要内容</w:t>
            </w:r>
            <w:r>
              <w:rPr>
                <w:rFonts w:eastAsia="仿宋_GB2312"/>
                <w:sz w:val="24"/>
              </w:rPr>
              <w:t>（限800字）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left="-102" w:leftChars="-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（二）课题研究的主要方法</w:t>
            </w:r>
            <w:r>
              <w:rPr>
                <w:rFonts w:eastAsia="仿宋_GB2312"/>
                <w:sz w:val="24"/>
              </w:rPr>
              <w:t>（倡议以文献分析、调查研究等为主的实证方法，限200字）</w:t>
            </w: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ind w:right="73" w:rightChars="36"/>
              <w:rPr>
                <w:rFonts w:eastAsia="仿宋_GB2312"/>
                <w:sz w:val="32"/>
                <w:szCs w:val="32"/>
              </w:rPr>
            </w:pPr>
          </w:p>
          <w:p>
            <w:pPr>
              <w:ind w:right="73" w:rightChars="36"/>
              <w:rPr>
                <w:rFonts w:eastAsia="仿宋_GB2312"/>
                <w:sz w:val="32"/>
                <w:szCs w:val="32"/>
              </w:rPr>
            </w:pPr>
          </w:p>
          <w:p>
            <w:pPr>
              <w:ind w:right="73" w:rightChars="3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ind w:right="73" w:rightChars="3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ind w:right="73" w:rightChars="3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ind w:right="73" w:rightChars="3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ind w:right="73" w:rightChars="3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ind w:right="73" w:rightChars="36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38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9" w:hRule="atLeast"/>
        </w:trPr>
        <w:tc>
          <w:tcPr>
            <w:tcW w:w="96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三、本课题与同类研究比较的特点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（一）本课题的国内外、军内外研究现状</w:t>
            </w:r>
            <w:r>
              <w:rPr>
                <w:rFonts w:eastAsia="仿宋_GB2312"/>
                <w:sz w:val="24"/>
              </w:rPr>
              <w:t>（限1000字）</w:t>
            </w: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（二）本课题的创新之处</w:t>
            </w:r>
            <w:r>
              <w:rPr>
                <w:rFonts w:eastAsia="仿宋_GB2312"/>
                <w:sz w:val="24"/>
              </w:rPr>
              <w:t>（限300字）</w:t>
            </w: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5148" w:firstLineChars="220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四、本课题研究成果的主要形式及预期效益</w:t>
            </w:r>
            <w:r>
              <w:rPr>
                <w:rFonts w:eastAsia="仿宋_GB2312"/>
                <w:sz w:val="24"/>
              </w:rPr>
              <w:t>（限200字）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963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完成课题的可行性分析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一、已取得的研究成果及其相关评价</w:t>
            </w:r>
            <w:r>
              <w:rPr>
                <w:rFonts w:eastAsia="仿宋_GB2312"/>
                <w:sz w:val="24"/>
              </w:rPr>
              <w:t>（引用、转载、获奖及被采纳情况，限400字）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二、主要参考文献</w:t>
            </w:r>
            <w:r>
              <w:rPr>
                <w:rFonts w:eastAsia="仿宋_GB2312"/>
                <w:sz w:val="24"/>
              </w:rPr>
              <w:t>（相关研究成果、主要参考文献两类，限10项以内）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三、主要参加者的学术背景和研究经验</w:t>
            </w:r>
            <w:r>
              <w:rPr>
                <w:rFonts w:eastAsia="仿宋_GB2312"/>
                <w:sz w:val="24"/>
              </w:rPr>
              <w:t>（限4人300字）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1.负责人（隐名）的职称、职务、专业及学位、研究方向、年龄、参与教育学课题研究情况、获得学术奖励情况。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2.参与人（隐名）的职称、职务、专业及学位、研究方向、年龄、参与教育学课题研究情况、获得学术奖励情况。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6908" w:firstLineChars="2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sectPr>
          <w:headerReference r:id="rId3" w:type="first"/>
          <w:footerReference r:id="rId4" w:type="default"/>
          <w:footerReference r:id="rId5" w:type="even"/>
          <w:pgSz w:w="11906" w:h="16838"/>
          <w:pgMar w:top="2211" w:right="1531" w:bottom="1701" w:left="1588" w:header="1985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AndChars" w:linePitch="577" w:charSpace="-126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sz w:val="28"/>
      </w:rPr>
      <w:t xml:space="preserve">––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6</w:t>
    </w:r>
    <w:r>
      <w:rPr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  <w:r>
      <w:rPr>
        <w:rStyle w:val="6"/>
        <w:sz w:val="28"/>
      </w:rPr>
      <w:t xml:space="preserve">––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5</w:t>
    </w:r>
    <w:r>
      <w:rPr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5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00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RK</dc:creator>
  <cp:lastModifiedBy>任珂</cp:lastModifiedBy>
  <dcterms:modified xsi:type="dcterms:W3CDTF">2019-06-06T07:50:55Z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